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B1928" w14:textId="77777777" w:rsidR="001C17E2" w:rsidRDefault="003166A2">
      <w:pPr>
        <w:pBdr>
          <w:top w:val="nil"/>
          <w:left w:val="nil"/>
          <w:bottom w:val="nil"/>
          <w:right w:val="nil"/>
          <w:between w:val="nil"/>
        </w:pBdr>
        <w:spacing w:before="0"/>
      </w:pPr>
      <w:r>
        <w:rPr>
          <w:noProof/>
          <w:sz w:val="24"/>
          <w:szCs w:val="24"/>
        </w:rPr>
        <w:drawing>
          <wp:inline distT="114300" distB="114300" distL="114300" distR="114300" wp14:anchorId="1EFD71E1" wp14:editId="7C0680AE">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5943600" cy="76200"/>
                    </a:xfrm>
                    <a:prstGeom prst="rect">
                      <a:avLst/>
                    </a:prstGeom>
                    <a:ln/>
                  </pic:spPr>
                </pic:pic>
              </a:graphicData>
            </a:graphic>
          </wp:inline>
        </w:drawing>
      </w:r>
    </w:p>
    <w:p w14:paraId="312CC9C3" w14:textId="77777777" w:rsidR="007C6D2E" w:rsidRPr="00851F68" w:rsidRDefault="007C6D2E" w:rsidP="007C6D2E">
      <w:pPr>
        <w:pStyle w:val="Title"/>
        <w:pBdr>
          <w:top w:val="nil"/>
          <w:left w:val="nil"/>
          <w:bottom w:val="nil"/>
          <w:right w:val="nil"/>
          <w:between w:val="nil"/>
        </w:pBdr>
        <w:rPr>
          <w:sz w:val="48"/>
          <w:szCs w:val="48"/>
        </w:rPr>
      </w:pPr>
      <w:bookmarkStart w:id="0" w:name="_2gazcsgmxkub" w:colFirst="0" w:colLast="0"/>
      <w:bookmarkStart w:id="1" w:name="_2nuf54q86v7q" w:colFirst="0" w:colLast="0"/>
      <w:bookmarkEnd w:id="0"/>
      <w:bookmarkEnd w:id="1"/>
      <w:r w:rsidRPr="00851F68">
        <w:rPr>
          <w:sz w:val="48"/>
          <w:szCs w:val="48"/>
        </w:rPr>
        <w:t xml:space="preserve">Canvas and Teaching Technology Monthly </w:t>
      </w:r>
      <w:r>
        <w:rPr>
          <w:sz w:val="48"/>
          <w:szCs w:val="48"/>
        </w:rPr>
        <w:t>m</w:t>
      </w:r>
      <w:r w:rsidRPr="00851F68">
        <w:rPr>
          <w:sz w:val="48"/>
          <w:szCs w:val="48"/>
        </w:rPr>
        <w:t xml:space="preserve">eeting </w:t>
      </w:r>
    </w:p>
    <w:p w14:paraId="1E450B2B" w14:textId="1E72C655" w:rsidR="007C6D2E" w:rsidRPr="00851F68" w:rsidRDefault="007C6D2E" w:rsidP="007C6D2E">
      <w:pPr>
        <w:rPr>
          <w:rFonts w:ascii="PT Sans Narrow" w:eastAsia="PT Sans Narrow" w:hAnsi="PT Sans Narrow" w:cs="PT Sans Narrow"/>
          <w:bCs/>
          <w:sz w:val="40"/>
          <w:szCs w:val="40"/>
        </w:rPr>
      </w:pPr>
      <w:r w:rsidRPr="00851F68">
        <w:rPr>
          <w:rFonts w:ascii="PT Sans Narrow" w:eastAsia="PT Sans Narrow" w:hAnsi="PT Sans Narrow" w:cs="PT Sans Narrow"/>
          <w:bCs/>
          <w:sz w:val="40"/>
          <w:szCs w:val="40"/>
        </w:rPr>
        <w:t xml:space="preserve">Meeting </w:t>
      </w:r>
      <w:r>
        <w:rPr>
          <w:rFonts w:ascii="PT Sans Narrow" w:eastAsia="PT Sans Narrow" w:hAnsi="PT Sans Narrow" w:cs="PT Sans Narrow"/>
          <w:bCs/>
          <w:sz w:val="40"/>
          <w:szCs w:val="40"/>
        </w:rPr>
        <w:t>Minutes</w:t>
      </w:r>
    </w:p>
    <w:p w14:paraId="269EE6DF" w14:textId="467ADD95" w:rsidR="001C17E2" w:rsidRDefault="003166A2">
      <w:pPr>
        <w:pStyle w:val="Subtitle"/>
        <w:pBdr>
          <w:top w:val="nil"/>
          <w:left w:val="nil"/>
          <w:bottom w:val="nil"/>
          <w:right w:val="nil"/>
          <w:between w:val="nil"/>
        </w:pBdr>
      </w:pPr>
      <w:r>
        <w:t xml:space="preserve">Date and time: Monday, </w:t>
      </w:r>
      <w:r w:rsidR="00456E7B">
        <w:t>06</w:t>
      </w:r>
      <w:r>
        <w:t xml:space="preserve"> </w:t>
      </w:r>
      <w:r w:rsidR="00456E7B">
        <w:t xml:space="preserve">March </w:t>
      </w:r>
      <w:r>
        <w:t>202</w:t>
      </w:r>
      <w:r w:rsidR="0014609D">
        <w:t>3</w:t>
      </w:r>
      <w:r>
        <w:t>, 11am-12pm</w:t>
      </w:r>
    </w:p>
    <w:p w14:paraId="390BB840" w14:textId="6726417D" w:rsidR="001C17E2" w:rsidRDefault="003166A2">
      <w:pPr>
        <w:pStyle w:val="Subtitle"/>
        <w:rPr>
          <w:rFonts w:ascii="Arial" w:eastAsia="Arial" w:hAnsi="Arial" w:cs="Arial"/>
          <w:color w:val="1155CC"/>
          <w:sz w:val="22"/>
          <w:szCs w:val="22"/>
          <w:u w:val="single"/>
        </w:rPr>
      </w:pPr>
      <w:bookmarkStart w:id="2" w:name="_i5o81jysl5xs" w:colFirst="0" w:colLast="0"/>
      <w:bookmarkEnd w:id="2"/>
      <w:r>
        <w:t xml:space="preserve">Venue: Via Zoom </w:t>
      </w:r>
      <w:hyperlink r:id="rId12">
        <w:r>
          <w:rPr>
            <w:rFonts w:ascii="Arial" w:eastAsia="Arial" w:hAnsi="Arial" w:cs="Arial"/>
            <w:color w:val="1155CC"/>
            <w:sz w:val="22"/>
            <w:szCs w:val="22"/>
            <w:u w:val="single"/>
          </w:rPr>
          <w:t>https://auckland.zoom.us/j/95651325297?pwd=UnRVMUR4RGNxZGd3bmJHMkpFa3o2QT09</w:t>
        </w:r>
      </w:hyperlink>
    </w:p>
    <w:p w14:paraId="41AB4FC5" w14:textId="77777777" w:rsidR="0035407B" w:rsidRPr="0035407B" w:rsidRDefault="0035407B" w:rsidP="0035407B"/>
    <w:tbl>
      <w:tblPr>
        <w:tblStyle w:val="TableGrid"/>
        <w:tblW w:w="9478" w:type="dxa"/>
        <w:tblLook w:val="04A0" w:firstRow="1" w:lastRow="0" w:firstColumn="1" w:lastColumn="0" w:noHBand="0" w:noVBand="1"/>
      </w:tblPr>
      <w:tblGrid>
        <w:gridCol w:w="1874"/>
        <w:gridCol w:w="7604"/>
      </w:tblGrid>
      <w:tr w:rsidR="00922001" w14:paraId="76F49915" w14:textId="77777777" w:rsidTr="00E72FC8">
        <w:trPr>
          <w:trHeight w:val="647"/>
        </w:trPr>
        <w:tc>
          <w:tcPr>
            <w:tcW w:w="1874" w:type="dxa"/>
          </w:tcPr>
          <w:p w14:paraId="75AB314F" w14:textId="54DD6F65" w:rsidR="00922001" w:rsidRDefault="00922001" w:rsidP="00922001">
            <w:r>
              <w:t xml:space="preserve">Chair </w:t>
            </w:r>
          </w:p>
        </w:tc>
        <w:tc>
          <w:tcPr>
            <w:tcW w:w="7604" w:type="dxa"/>
          </w:tcPr>
          <w:p w14:paraId="438F9930" w14:textId="6CCD4A17" w:rsidR="00922001" w:rsidRDefault="00CB31B3" w:rsidP="00922001">
            <w:r>
              <w:rPr>
                <w:rFonts w:ascii="Arial" w:hAnsi="Arial" w:cs="Arial"/>
                <w:sz w:val="20"/>
                <w:szCs w:val="20"/>
              </w:rPr>
              <w:t>Gemma Sinclair</w:t>
            </w:r>
          </w:p>
        </w:tc>
      </w:tr>
      <w:tr w:rsidR="00922001" w14:paraId="78188142" w14:textId="77777777" w:rsidTr="00E72FC8">
        <w:trPr>
          <w:trHeight w:val="638"/>
        </w:trPr>
        <w:tc>
          <w:tcPr>
            <w:tcW w:w="1874" w:type="dxa"/>
          </w:tcPr>
          <w:p w14:paraId="20A1A1E2" w14:textId="77C88461" w:rsidR="00922001" w:rsidRDefault="00922001" w:rsidP="00922001">
            <w:r>
              <w:t>Presenters</w:t>
            </w:r>
          </w:p>
        </w:tc>
        <w:tc>
          <w:tcPr>
            <w:tcW w:w="7604" w:type="dxa"/>
          </w:tcPr>
          <w:p w14:paraId="73CC1A43" w14:textId="199597B8" w:rsidR="00922001" w:rsidRPr="00877D8E" w:rsidRDefault="0014609D" w:rsidP="00D323A5">
            <w:pPr>
              <w:pBdr>
                <w:top w:val="nil"/>
                <w:left w:val="nil"/>
                <w:bottom w:val="nil"/>
                <w:right w:val="nil"/>
                <w:between w:val="nil"/>
              </w:pBdr>
              <w:rPr>
                <w:rFonts w:ascii="Arial" w:eastAsia="Arial" w:hAnsi="Arial" w:cs="Arial"/>
                <w:sz w:val="20"/>
                <w:szCs w:val="20"/>
              </w:rPr>
            </w:pPr>
            <w:r w:rsidRPr="0014609D">
              <w:rPr>
                <w:rFonts w:ascii="Arial" w:hAnsi="Arial" w:cs="Arial"/>
                <w:sz w:val="20"/>
                <w:szCs w:val="20"/>
              </w:rPr>
              <w:t>Gemma Sinclair,</w:t>
            </w:r>
            <w:r w:rsidR="00174801">
              <w:rPr>
                <w:rFonts w:ascii="Arial" w:hAnsi="Arial" w:cs="Arial"/>
                <w:sz w:val="20"/>
                <w:szCs w:val="20"/>
              </w:rPr>
              <w:t xml:space="preserve"> Shareeni Kala,</w:t>
            </w:r>
            <w:r w:rsidR="00805F17">
              <w:rPr>
                <w:rFonts w:ascii="Arial" w:hAnsi="Arial" w:cs="Arial"/>
                <w:sz w:val="20"/>
                <w:szCs w:val="20"/>
              </w:rPr>
              <w:t xml:space="preserve"> Mohammad Ladha,</w:t>
            </w:r>
            <w:r w:rsidRPr="0014609D">
              <w:rPr>
                <w:rFonts w:ascii="Arial" w:hAnsi="Arial" w:cs="Arial"/>
                <w:sz w:val="20"/>
                <w:szCs w:val="20"/>
              </w:rPr>
              <w:t xml:space="preserve"> Chun Li, Steve Leichtweis</w:t>
            </w:r>
          </w:p>
        </w:tc>
      </w:tr>
      <w:tr w:rsidR="00922001" w14:paraId="26DCB2BE" w14:textId="77777777" w:rsidTr="00E72FC8">
        <w:trPr>
          <w:trHeight w:val="2566"/>
        </w:trPr>
        <w:tc>
          <w:tcPr>
            <w:tcW w:w="1874" w:type="dxa"/>
          </w:tcPr>
          <w:p w14:paraId="5F23CA2B" w14:textId="0E141884" w:rsidR="00922001" w:rsidRDefault="00922001" w:rsidP="00922001">
            <w:r>
              <w:t>Attendees</w:t>
            </w:r>
          </w:p>
        </w:tc>
        <w:tc>
          <w:tcPr>
            <w:tcW w:w="7604" w:type="dxa"/>
          </w:tcPr>
          <w:p w14:paraId="7B0FC3EF" w14:textId="72C84B91" w:rsidR="00922001" w:rsidRPr="00503054" w:rsidRDefault="00456E7B" w:rsidP="00922001">
            <w:pPr>
              <w:rPr>
                <w:rFonts w:ascii="Arial" w:hAnsi="Arial" w:cs="Arial"/>
                <w:sz w:val="20"/>
                <w:szCs w:val="20"/>
              </w:rPr>
            </w:pPr>
            <w:r>
              <w:rPr>
                <w:rFonts w:ascii="Arial" w:hAnsi="Arial" w:cs="Arial"/>
                <w:sz w:val="20"/>
                <w:szCs w:val="20"/>
              </w:rPr>
              <w:t>Agung Harahap, Aldon Hartley, B</w:t>
            </w:r>
            <w:r w:rsidR="00F91F5B">
              <w:rPr>
                <w:rFonts w:ascii="Arial" w:hAnsi="Arial" w:cs="Arial"/>
                <w:sz w:val="20"/>
                <w:szCs w:val="20"/>
              </w:rPr>
              <w:t xml:space="preserve">ernd Martin, </w:t>
            </w:r>
            <w:r w:rsidR="0014609D">
              <w:rPr>
                <w:rFonts w:ascii="Arial" w:hAnsi="Arial" w:cs="Arial"/>
                <w:sz w:val="20"/>
                <w:szCs w:val="20"/>
              </w:rPr>
              <w:t xml:space="preserve">Cheryll Uy, </w:t>
            </w:r>
            <w:r w:rsidR="000A7AA4">
              <w:rPr>
                <w:rFonts w:ascii="Arial" w:hAnsi="Arial" w:cs="Arial"/>
                <w:sz w:val="20"/>
                <w:szCs w:val="20"/>
              </w:rPr>
              <w:t xml:space="preserve">Craig Housley, </w:t>
            </w:r>
            <w:r w:rsidR="00F91F5B">
              <w:rPr>
                <w:rFonts w:ascii="Arial" w:hAnsi="Arial" w:cs="Arial"/>
                <w:sz w:val="20"/>
                <w:szCs w:val="20"/>
              </w:rPr>
              <w:t xml:space="preserve">Gayle Morris, </w:t>
            </w:r>
            <w:r w:rsidR="0014609D">
              <w:rPr>
                <w:rFonts w:ascii="Arial" w:hAnsi="Arial" w:cs="Arial"/>
                <w:sz w:val="20"/>
                <w:szCs w:val="20"/>
              </w:rPr>
              <w:t>Hashinika Abeygunasekera</w:t>
            </w:r>
            <w:r w:rsidR="00DC5A92">
              <w:rPr>
                <w:rFonts w:ascii="Arial" w:hAnsi="Arial" w:cs="Arial"/>
                <w:sz w:val="20"/>
                <w:szCs w:val="20"/>
              </w:rPr>
              <w:t xml:space="preserve">, </w:t>
            </w:r>
            <w:r w:rsidR="00F91F5B">
              <w:rPr>
                <w:rFonts w:ascii="Arial" w:hAnsi="Arial" w:cs="Arial"/>
                <w:sz w:val="20"/>
                <w:szCs w:val="20"/>
              </w:rPr>
              <w:t>Heera Kim</w:t>
            </w:r>
            <w:r w:rsidR="00235313">
              <w:rPr>
                <w:rFonts w:ascii="Arial" w:hAnsi="Arial" w:cs="Arial"/>
                <w:sz w:val="20"/>
                <w:szCs w:val="20"/>
              </w:rPr>
              <w:t>,</w:t>
            </w:r>
            <w:r w:rsidR="00632150" w:rsidRPr="00503054">
              <w:rPr>
                <w:rFonts w:ascii="Arial" w:hAnsi="Arial" w:cs="Arial"/>
                <w:sz w:val="20"/>
                <w:szCs w:val="20"/>
              </w:rPr>
              <w:t xml:space="preserve"> </w:t>
            </w:r>
            <w:r w:rsidR="0014609D">
              <w:rPr>
                <w:rFonts w:ascii="Arial" w:hAnsi="Arial" w:cs="Arial"/>
                <w:sz w:val="20"/>
                <w:szCs w:val="20"/>
              </w:rPr>
              <w:t xml:space="preserve">Huyen Vu, </w:t>
            </w:r>
            <w:r w:rsidR="00F91F5B">
              <w:rPr>
                <w:rFonts w:ascii="Arial" w:hAnsi="Arial" w:cs="Arial"/>
                <w:sz w:val="20"/>
                <w:szCs w:val="20"/>
              </w:rPr>
              <w:t>Kay Harrison,</w:t>
            </w:r>
            <w:r w:rsidR="0014609D">
              <w:rPr>
                <w:rFonts w:ascii="Arial" w:hAnsi="Arial" w:cs="Arial"/>
                <w:sz w:val="20"/>
                <w:szCs w:val="20"/>
              </w:rPr>
              <w:t xml:space="preserve"> </w:t>
            </w:r>
            <w:r w:rsidR="00FB590F">
              <w:rPr>
                <w:rFonts w:ascii="Arial" w:hAnsi="Arial" w:cs="Arial"/>
                <w:sz w:val="20"/>
                <w:szCs w:val="20"/>
              </w:rPr>
              <w:t>Louise Allan</w:t>
            </w:r>
            <w:r w:rsidR="00327885">
              <w:rPr>
                <w:rFonts w:ascii="Arial" w:hAnsi="Arial" w:cs="Arial"/>
                <w:sz w:val="20"/>
                <w:szCs w:val="20"/>
              </w:rPr>
              <w:t xml:space="preserve">, </w:t>
            </w:r>
            <w:r w:rsidR="00922001" w:rsidRPr="00503054">
              <w:rPr>
                <w:rFonts w:ascii="Arial" w:hAnsi="Arial" w:cs="Arial"/>
                <w:sz w:val="20"/>
                <w:szCs w:val="20"/>
              </w:rPr>
              <w:t xml:space="preserve">Manisha Cronje, </w:t>
            </w:r>
            <w:r w:rsidR="00632150" w:rsidRPr="00503054">
              <w:rPr>
                <w:rFonts w:ascii="Arial" w:hAnsi="Arial" w:cs="Arial"/>
                <w:sz w:val="20"/>
                <w:szCs w:val="20"/>
              </w:rPr>
              <w:t>Mike Hurst,</w:t>
            </w:r>
            <w:r w:rsidR="00BB701E">
              <w:rPr>
                <w:rFonts w:ascii="Arial" w:hAnsi="Arial" w:cs="Arial"/>
                <w:sz w:val="20"/>
                <w:szCs w:val="20"/>
              </w:rPr>
              <w:t xml:space="preserve"> </w:t>
            </w:r>
            <w:r w:rsidR="0014609D" w:rsidRPr="00E72FC8">
              <w:rPr>
                <w:rFonts w:ascii="Arial" w:hAnsi="Arial" w:cs="Arial"/>
                <w:sz w:val="20"/>
                <w:szCs w:val="20"/>
              </w:rPr>
              <w:t>Mohammad Ladha,</w:t>
            </w:r>
            <w:r w:rsidR="0014609D">
              <w:rPr>
                <w:rFonts w:ascii="Arial" w:hAnsi="Arial" w:cs="Arial"/>
                <w:sz w:val="20"/>
                <w:szCs w:val="20"/>
              </w:rPr>
              <w:t xml:space="preserve"> </w:t>
            </w:r>
            <w:r w:rsidR="00922001" w:rsidRPr="00503054">
              <w:rPr>
                <w:rFonts w:ascii="Arial" w:hAnsi="Arial" w:cs="Arial"/>
                <w:sz w:val="20"/>
                <w:szCs w:val="20"/>
              </w:rPr>
              <w:t xml:space="preserve">Michelle Yao, </w:t>
            </w:r>
            <w:r w:rsidR="00BB701E">
              <w:rPr>
                <w:rFonts w:ascii="Arial" w:hAnsi="Arial" w:cs="Arial"/>
                <w:sz w:val="20"/>
                <w:szCs w:val="20"/>
              </w:rPr>
              <w:t xml:space="preserve">Nicola Paton, </w:t>
            </w:r>
            <w:r w:rsidR="00922001" w:rsidRPr="00503054">
              <w:rPr>
                <w:rFonts w:ascii="Arial" w:hAnsi="Arial" w:cs="Arial"/>
                <w:sz w:val="20"/>
                <w:szCs w:val="20"/>
              </w:rPr>
              <w:t xml:space="preserve">Rachelle Singleton, </w:t>
            </w:r>
            <w:r w:rsidR="00C53249" w:rsidRPr="00E72FC8">
              <w:rPr>
                <w:rFonts w:ascii="Arial" w:hAnsi="Arial" w:cs="Arial"/>
                <w:sz w:val="20"/>
                <w:szCs w:val="20"/>
              </w:rPr>
              <w:t>Radhini Sabanayagam,</w:t>
            </w:r>
            <w:r w:rsidR="00C53249">
              <w:rPr>
                <w:rFonts w:ascii="Arial" w:hAnsi="Arial" w:cs="Arial"/>
                <w:sz w:val="20"/>
                <w:szCs w:val="20"/>
              </w:rPr>
              <w:t xml:space="preserve"> </w:t>
            </w:r>
            <w:r w:rsidR="00E72FC8">
              <w:rPr>
                <w:rFonts w:ascii="Arial" w:hAnsi="Arial" w:cs="Arial"/>
                <w:sz w:val="20"/>
                <w:szCs w:val="20"/>
              </w:rPr>
              <w:t xml:space="preserve">Sandra Storz, </w:t>
            </w:r>
            <w:r w:rsidR="00926762">
              <w:rPr>
                <w:rFonts w:ascii="Arial" w:hAnsi="Arial" w:cs="Arial"/>
                <w:sz w:val="20"/>
                <w:szCs w:val="20"/>
              </w:rPr>
              <w:t xml:space="preserve">Sarah Crewther, </w:t>
            </w:r>
            <w:r w:rsidR="008302D1">
              <w:rPr>
                <w:rFonts w:ascii="Arial" w:hAnsi="Arial" w:cs="Arial"/>
                <w:sz w:val="20"/>
                <w:szCs w:val="20"/>
              </w:rPr>
              <w:t xml:space="preserve">Sarah Wang, </w:t>
            </w:r>
            <w:r w:rsidR="00E168DA">
              <w:rPr>
                <w:rFonts w:ascii="Arial" w:hAnsi="Arial" w:cs="Arial"/>
                <w:sz w:val="20"/>
                <w:szCs w:val="20"/>
              </w:rPr>
              <w:t xml:space="preserve">Shareeni Kala, </w:t>
            </w:r>
            <w:r w:rsidR="00E168DA" w:rsidRPr="00E72FC8">
              <w:rPr>
                <w:rFonts w:ascii="Arial" w:hAnsi="Arial" w:cs="Arial"/>
                <w:sz w:val="20"/>
                <w:szCs w:val="20"/>
              </w:rPr>
              <w:t>Steve Leichtweis</w:t>
            </w:r>
            <w:r w:rsidR="00E168DA">
              <w:rPr>
                <w:rFonts w:ascii="Arial" w:hAnsi="Arial" w:cs="Arial"/>
                <w:sz w:val="20"/>
                <w:szCs w:val="20"/>
              </w:rPr>
              <w:t>,</w:t>
            </w:r>
            <w:r w:rsidR="000B6089">
              <w:rPr>
                <w:rFonts w:ascii="Arial" w:hAnsi="Arial" w:cs="Arial"/>
                <w:sz w:val="20"/>
                <w:szCs w:val="20"/>
              </w:rPr>
              <w:t xml:space="preserve"> </w:t>
            </w:r>
            <w:proofErr w:type="spellStart"/>
            <w:r w:rsidR="00E72FC8">
              <w:rPr>
                <w:rFonts w:ascii="Arial" w:hAnsi="Arial" w:cs="Arial"/>
                <w:sz w:val="20"/>
                <w:szCs w:val="20"/>
              </w:rPr>
              <w:t>Tetiana</w:t>
            </w:r>
            <w:proofErr w:type="spellEnd"/>
            <w:r w:rsidR="00E72FC8">
              <w:rPr>
                <w:rFonts w:ascii="Arial" w:hAnsi="Arial" w:cs="Arial"/>
                <w:sz w:val="20"/>
                <w:szCs w:val="20"/>
              </w:rPr>
              <w:t xml:space="preserve"> </w:t>
            </w:r>
            <w:proofErr w:type="spellStart"/>
            <w:r w:rsidR="00E72FC8">
              <w:rPr>
                <w:rFonts w:ascii="Arial" w:hAnsi="Arial" w:cs="Arial"/>
                <w:sz w:val="20"/>
                <w:szCs w:val="20"/>
              </w:rPr>
              <w:t>Sviridova</w:t>
            </w:r>
            <w:proofErr w:type="spellEnd"/>
            <w:r w:rsidR="00E72FC8">
              <w:rPr>
                <w:rFonts w:ascii="Arial" w:hAnsi="Arial" w:cs="Arial"/>
                <w:sz w:val="20"/>
                <w:szCs w:val="20"/>
              </w:rPr>
              <w:t xml:space="preserve">, </w:t>
            </w:r>
            <w:r w:rsidR="00922001" w:rsidRPr="00503054">
              <w:rPr>
                <w:rFonts w:ascii="Arial" w:hAnsi="Arial" w:cs="Arial"/>
                <w:sz w:val="20"/>
                <w:szCs w:val="20"/>
              </w:rPr>
              <w:t>Wen Chen Hol</w:t>
            </w:r>
            <w:r w:rsidR="00E72FC8">
              <w:rPr>
                <w:rFonts w:ascii="Arial" w:hAnsi="Arial" w:cs="Arial"/>
                <w:sz w:val="20"/>
                <w:szCs w:val="20"/>
              </w:rPr>
              <w:t>, Tony Chung,</w:t>
            </w:r>
          </w:p>
        </w:tc>
      </w:tr>
    </w:tbl>
    <w:p w14:paraId="653B6D88" w14:textId="33E5F750" w:rsidR="00221784" w:rsidRDefault="00221784" w:rsidP="00922001"/>
    <w:p w14:paraId="184D8A09" w14:textId="77777777" w:rsidR="00221784" w:rsidRPr="00922001" w:rsidRDefault="00221784" w:rsidP="00922001"/>
    <w:tbl>
      <w:tblPr>
        <w:tblStyle w:val="TableGrid"/>
        <w:tblW w:w="9445" w:type="dxa"/>
        <w:tblLook w:val="04A0" w:firstRow="1" w:lastRow="0" w:firstColumn="1" w:lastColumn="0" w:noHBand="0" w:noVBand="1"/>
      </w:tblPr>
      <w:tblGrid>
        <w:gridCol w:w="2695"/>
        <w:gridCol w:w="6750"/>
      </w:tblGrid>
      <w:tr w:rsidR="0035407B" w14:paraId="61DA58A4" w14:textId="77777777" w:rsidTr="78A5C962">
        <w:tc>
          <w:tcPr>
            <w:tcW w:w="2695" w:type="dxa"/>
          </w:tcPr>
          <w:p w14:paraId="01AFBDB1" w14:textId="40044C61" w:rsidR="0035407B" w:rsidRDefault="000A5C46">
            <w:pPr>
              <w:spacing w:after="240"/>
              <w:rPr>
                <w:rFonts w:ascii="Arial" w:eastAsia="Arial" w:hAnsi="Arial" w:cs="Arial"/>
                <w:sz w:val="24"/>
                <w:szCs w:val="24"/>
              </w:rPr>
            </w:pPr>
            <w:r>
              <w:rPr>
                <w:rFonts w:ascii="PT Sans Narrow" w:hAnsi="PT Sans Narrow"/>
                <w:b/>
                <w:bCs/>
                <w:color w:val="FF5E0E"/>
                <w:sz w:val="36"/>
                <w:szCs w:val="36"/>
              </w:rPr>
              <w:t>Agenda</w:t>
            </w:r>
          </w:p>
        </w:tc>
        <w:tc>
          <w:tcPr>
            <w:tcW w:w="6750" w:type="dxa"/>
          </w:tcPr>
          <w:p w14:paraId="4E0CF330" w14:textId="49DA0113" w:rsidR="0035407B" w:rsidRDefault="000A5C46">
            <w:pPr>
              <w:spacing w:after="240"/>
              <w:rPr>
                <w:rFonts w:ascii="Arial" w:eastAsia="Arial" w:hAnsi="Arial" w:cs="Arial"/>
                <w:sz w:val="24"/>
                <w:szCs w:val="24"/>
              </w:rPr>
            </w:pPr>
            <w:r>
              <w:rPr>
                <w:rFonts w:ascii="PT Sans Narrow" w:hAnsi="PT Sans Narrow"/>
                <w:b/>
                <w:bCs/>
                <w:color w:val="FF5E0E"/>
                <w:sz w:val="36"/>
                <w:szCs w:val="36"/>
              </w:rPr>
              <w:t>Comments</w:t>
            </w:r>
          </w:p>
        </w:tc>
      </w:tr>
      <w:tr w:rsidR="00473854" w14:paraId="6C0B9354" w14:textId="77777777" w:rsidTr="78A5C962">
        <w:trPr>
          <w:trHeight w:val="3353"/>
        </w:trPr>
        <w:tc>
          <w:tcPr>
            <w:tcW w:w="2695" w:type="dxa"/>
          </w:tcPr>
          <w:p w14:paraId="5032DCC6" w14:textId="1E2E4B8A" w:rsidR="00456E7B" w:rsidRPr="00F92469" w:rsidRDefault="00456E7B" w:rsidP="00456E7B">
            <w:r w:rsidRPr="00F92469">
              <w:t>Cross-listing requests reminders (</w:t>
            </w:r>
            <w:r w:rsidR="00174801">
              <w:t>Shareeni</w:t>
            </w:r>
            <w:r w:rsidRPr="00F92469">
              <w:t>)</w:t>
            </w:r>
          </w:p>
          <w:p w14:paraId="601F5D2F" w14:textId="027EA955" w:rsidR="00473854" w:rsidRPr="008E3756" w:rsidRDefault="00473854" w:rsidP="008E3756">
            <w:pPr>
              <w:spacing w:after="240"/>
              <w:rPr>
                <w:rFonts w:ascii="PT Sans Narrow" w:hAnsi="PT Sans Narrow"/>
                <w:b/>
                <w:bCs/>
                <w:color w:val="FF5E0E"/>
                <w:sz w:val="36"/>
                <w:szCs w:val="36"/>
              </w:rPr>
            </w:pPr>
          </w:p>
        </w:tc>
        <w:tc>
          <w:tcPr>
            <w:tcW w:w="6750" w:type="dxa"/>
          </w:tcPr>
          <w:p w14:paraId="26324521" w14:textId="2DE8735B" w:rsidR="003B217E" w:rsidRPr="003B217E" w:rsidRDefault="7B24EF8B" w:rsidP="003B217E">
            <w:pPr>
              <w:numPr>
                <w:ilvl w:val="0"/>
                <w:numId w:val="26"/>
              </w:numPr>
            </w:pPr>
            <w:r>
              <w:t xml:space="preserve">Any </w:t>
            </w:r>
            <w:r w:rsidR="003B217E">
              <w:t>cross-listing request</w:t>
            </w:r>
            <w:r w:rsidR="5946DA2B">
              <w:t>s</w:t>
            </w:r>
            <w:r w:rsidR="003B217E">
              <w:t xml:space="preserve"> need to be done before the first assessment. If you have cross-listing requests, please submit your request by the end of week two, semester one.</w:t>
            </w:r>
          </w:p>
          <w:p w14:paraId="6709449E" w14:textId="77777777" w:rsidR="003B217E" w:rsidRPr="003B217E" w:rsidRDefault="003B217E" w:rsidP="003B217E">
            <w:pPr>
              <w:ind w:left="720"/>
              <w:rPr>
                <w:rFonts w:ascii="Times New Roman" w:eastAsia="Times New Roman" w:hAnsi="Times New Roman" w:cs="Times New Roman"/>
                <w:color w:val="0E101A"/>
                <w:sz w:val="24"/>
                <w:szCs w:val="24"/>
                <w:lang w:val="en-NZ"/>
              </w:rPr>
            </w:pPr>
          </w:p>
          <w:p w14:paraId="2E46C54B" w14:textId="4425BD40" w:rsidR="003B217E" w:rsidRPr="003B217E" w:rsidRDefault="003B217E" w:rsidP="003B217E">
            <w:pPr>
              <w:spacing w:after="240"/>
              <w:rPr>
                <w:lang w:val="en-NZ"/>
              </w:rPr>
            </w:pPr>
            <w:r>
              <w:t xml:space="preserve">             </w:t>
            </w:r>
            <w:hyperlink r:id="rId13" w:history="1">
              <w:r>
                <w:rPr>
                  <w:rStyle w:val="Hyperlink"/>
                </w:rPr>
                <w:t>CANVAS support - Service Portal (service-now.com)</w:t>
              </w:r>
            </w:hyperlink>
          </w:p>
        </w:tc>
      </w:tr>
      <w:tr w:rsidR="00473854" w14:paraId="288115C1" w14:textId="77777777" w:rsidTr="78A5C962">
        <w:trPr>
          <w:trHeight w:val="3203"/>
        </w:trPr>
        <w:tc>
          <w:tcPr>
            <w:tcW w:w="2695" w:type="dxa"/>
          </w:tcPr>
          <w:p w14:paraId="396B3188" w14:textId="73D0B857" w:rsidR="00473854" w:rsidRDefault="00456E7B" w:rsidP="00473854">
            <w:pPr>
              <w:spacing w:after="240"/>
              <w:rPr>
                <w:rFonts w:ascii="Arial" w:eastAsia="Arial" w:hAnsi="Arial" w:cs="Arial"/>
                <w:sz w:val="24"/>
                <w:szCs w:val="24"/>
              </w:rPr>
            </w:pPr>
            <w:r w:rsidRPr="00F92469">
              <w:lastRenderedPageBreak/>
              <w:t>LTIS/RAA Drop-ins (</w:t>
            </w:r>
            <w:r w:rsidR="00805F17">
              <w:t>Mohammad</w:t>
            </w:r>
            <w:r w:rsidRPr="00F92469">
              <w:t>)</w:t>
            </w:r>
          </w:p>
        </w:tc>
        <w:tc>
          <w:tcPr>
            <w:tcW w:w="6750" w:type="dxa"/>
          </w:tcPr>
          <w:p w14:paraId="2FE67760" w14:textId="04B09251" w:rsidR="00C620CA" w:rsidRDefault="00805F17" w:rsidP="00805F17">
            <w:pPr>
              <w:pStyle w:val="ListParagraph"/>
              <w:numPr>
                <w:ilvl w:val="0"/>
                <w:numId w:val="27"/>
              </w:numPr>
              <w:spacing w:after="240"/>
              <w:rPr>
                <w:rFonts w:eastAsia="Open Sans"/>
                <w:lang w:val="en-NZ"/>
              </w:rPr>
            </w:pPr>
            <w:r>
              <w:rPr>
                <w:rFonts w:eastAsia="Open Sans"/>
                <w:lang w:val="en-NZ"/>
              </w:rPr>
              <w:t>Weekly Zoom drop-ins for teaching staff</w:t>
            </w:r>
          </w:p>
          <w:p w14:paraId="04E9D930" w14:textId="54414706" w:rsidR="00805F17" w:rsidRDefault="00805F17" w:rsidP="00805F17">
            <w:pPr>
              <w:pStyle w:val="ListParagraph"/>
              <w:spacing w:after="240"/>
              <w:rPr>
                <w:rFonts w:eastAsia="Open Sans"/>
                <w:lang w:val="en-NZ"/>
              </w:rPr>
            </w:pPr>
            <w:r w:rsidRPr="764B102D">
              <w:rPr>
                <w:rFonts w:eastAsia="Open Sans"/>
                <w:lang w:val="en-NZ"/>
              </w:rPr>
              <w:t>Zoom drop-ins for teaching staff start</w:t>
            </w:r>
            <w:r w:rsidR="7DCCEC0E" w:rsidRPr="764B102D">
              <w:rPr>
                <w:rFonts w:eastAsia="Open Sans"/>
                <w:lang w:val="en-NZ"/>
              </w:rPr>
              <w:t xml:space="preserve">ed </w:t>
            </w:r>
            <w:proofErr w:type="spellStart"/>
            <w:r w:rsidR="7DCCEC0E" w:rsidRPr="764B102D">
              <w:rPr>
                <w:rFonts w:eastAsia="Open Sans"/>
                <w:lang w:val="en-NZ"/>
              </w:rPr>
              <w:t>last</w:t>
            </w:r>
            <w:r w:rsidRPr="764B102D">
              <w:rPr>
                <w:rFonts w:eastAsia="Open Sans"/>
                <w:lang w:val="en-NZ"/>
              </w:rPr>
              <w:t>week</w:t>
            </w:r>
            <w:proofErr w:type="spellEnd"/>
            <w:r w:rsidRPr="764B102D">
              <w:rPr>
                <w:rFonts w:eastAsia="Open Sans"/>
                <w:lang w:val="en-NZ"/>
              </w:rPr>
              <w:t xml:space="preserve"> with Learning &amp;Teaching Connect and Ran</w:t>
            </w:r>
            <w:r w:rsidR="00416655" w:rsidRPr="764B102D">
              <w:rPr>
                <w:rFonts w:eastAsia="Open Sans"/>
                <w:lang w:val="en-NZ"/>
              </w:rPr>
              <w:t>ga Auaha Ako team members.</w:t>
            </w:r>
          </w:p>
          <w:p w14:paraId="26D20F73" w14:textId="63A77A01" w:rsidR="00416655" w:rsidRDefault="00416655" w:rsidP="00805F17">
            <w:pPr>
              <w:pStyle w:val="ListParagraph"/>
              <w:spacing w:after="240"/>
              <w:rPr>
                <w:rFonts w:eastAsia="Open Sans"/>
                <w:lang w:val="en-NZ"/>
              </w:rPr>
            </w:pPr>
          </w:p>
          <w:p w14:paraId="2B00604A" w14:textId="051AE328" w:rsidR="00416655" w:rsidRDefault="00416655" w:rsidP="00805F17">
            <w:pPr>
              <w:pStyle w:val="ListParagraph"/>
              <w:spacing w:after="240"/>
              <w:rPr>
                <w:rFonts w:eastAsia="Open Sans"/>
                <w:lang w:val="en-NZ"/>
              </w:rPr>
            </w:pPr>
            <w:r>
              <w:rPr>
                <w:rFonts w:eastAsia="Open Sans"/>
                <w:lang w:val="en-NZ"/>
              </w:rPr>
              <w:t xml:space="preserve">These sessions are for questions about learning or assessment design I your course or for technical questions on using Canvas, Panopto, Lecture Recordings, Turnitin, H5P, </w:t>
            </w:r>
            <w:proofErr w:type="spellStart"/>
            <w:r>
              <w:rPr>
                <w:rFonts w:eastAsia="Open Sans"/>
                <w:lang w:val="en-NZ"/>
              </w:rPr>
              <w:t>Perusall</w:t>
            </w:r>
            <w:proofErr w:type="spellEnd"/>
            <w:r>
              <w:rPr>
                <w:rFonts w:eastAsia="Open Sans"/>
                <w:lang w:val="en-NZ"/>
              </w:rPr>
              <w:t xml:space="preserve">, Talis etc. We will run these sessions until the mid-semester </w:t>
            </w:r>
            <w:proofErr w:type="gramStart"/>
            <w:r>
              <w:rPr>
                <w:rFonts w:eastAsia="Open Sans"/>
                <w:lang w:val="en-NZ"/>
              </w:rPr>
              <w:t>break</w:t>
            </w:r>
            <w:proofErr w:type="gramEnd"/>
            <w:r>
              <w:rPr>
                <w:rFonts w:eastAsia="Open Sans"/>
                <w:lang w:val="en-NZ"/>
              </w:rPr>
              <w:t xml:space="preserve"> in April as a pilot.</w:t>
            </w:r>
          </w:p>
          <w:p w14:paraId="418B265B" w14:textId="124B3F5D" w:rsidR="00416655" w:rsidRDefault="00416655" w:rsidP="00805F17">
            <w:pPr>
              <w:pStyle w:val="ListParagraph"/>
              <w:spacing w:after="240"/>
              <w:rPr>
                <w:rFonts w:eastAsia="Open Sans"/>
                <w:lang w:val="en-NZ"/>
              </w:rPr>
            </w:pPr>
          </w:p>
          <w:p w14:paraId="6BCA7F24" w14:textId="25E74B64" w:rsidR="00416655" w:rsidRDefault="00416655" w:rsidP="00805F17">
            <w:pPr>
              <w:pStyle w:val="ListParagraph"/>
              <w:spacing w:after="240"/>
              <w:rPr>
                <w:rFonts w:eastAsia="Open Sans"/>
                <w:lang w:val="en-NZ"/>
              </w:rPr>
            </w:pPr>
            <w:r>
              <w:rPr>
                <w:rFonts w:eastAsia="Open Sans"/>
                <w:lang w:val="en-NZ"/>
              </w:rPr>
              <w:t>Available times for Zoom drop-in:</w:t>
            </w:r>
          </w:p>
          <w:p w14:paraId="3543F480" w14:textId="0F99F567" w:rsidR="00416655" w:rsidRDefault="00416655" w:rsidP="00416655">
            <w:pPr>
              <w:pStyle w:val="ListParagraph"/>
              <w:spacing w:after="240"/>
              <w:rPr>
                <w:rFonts w:eastAsia="Open Sans"/>
                <w:lang w:val="en-NZ"/>
              </w:rPr>
            </w:pPr>
            <w:r>
              <w:rPr>
                <w:rFonts w:eastAsia="Open Sans"/>
                <w:lang w:val="en-NZ"/>
              </w:rPr>
              <w:t>Tuesdays: 2 pm – 3 pm</w:t>
            </w:r>
          </w:p>
          <w:p w14:paraId="2068277F" w14:textId="6E6D136E" w:rsidR="00416655" w:rsidRDefault="00416655" w:rsidP="00416655">
            <w:pPr>
              <w:pStyle w:val="ListParagraph"/>
              <w:spacing w:after="240"/>
              <w:rPr>
                <w:rFonts w:eastAsia="Open Sans"/>
                <w:lang w:val="en-NZ"/>
              </w:rPr>
            </w:pPr>
            <w:r>
              <w:rPr>
                <w:rFonts w:eastAsia="Open Sans"/>
                <w:lang w:val="en-NZ"/>
              </w:rPr>
              <w:t>Thursdays: 11 am – 12 pm</w:t>
            </w:r>
          </w:p>
          <w:p w14:paraId="698F4903" w14:textId="38F0E137" w:rsidR="00416655" w:rsidRDefault="00416655" w:rsidP="00416655">
            <w:pPr>
              <w:pStyle w:val="ListParagraph"/>
              <w:spacing w:after="240"/>
              <w:rPr>
                <w:rFonts w:eastAsia="Open Sans"/>
                <w:lang w:val="en-NZ"/>
              </w:rPr>
            </w:pPr>
          </w:p>
          <w:p w14:paraId="13C4E3C7" w14:textId="77777777" w:rsidR="00416655" w:rsidRDefault="00416655" w:rsidP="00416655">
            <w:pPr>
              <w:pStyle w:val="ListParagraph"/>
              <w:spacing w:after="240"/>
              <w:rPr>
                <w:rFonts w:eastAsia="Open Sans"/>
                <w:lang w:val="en-NZ"/>
              </w:rPr>
            </w:pPr>
            <w:r>
              <w:rPr>
                <w:rFonts w:eastAsia="Open Sans"/>
                <w:lang w:val="en-NZ"/>
              </w:rPr>
              <w:t xml:space="preserve">If you need to raise a support case or request Canvas access, please log a request </w:t>
            </w:r>
            <w:hyperlink r:id="rId14" w:history="1">
              <w:r w:rsidRPr="00416655">
                <w:rPr>
                  <w:rStyle w:val="Hyperlink"/>
                  <w:rFonts w:eastAsia="Open Sans"/>
                  <w:lang w:val="en-NZ"/>
                </w:rPr>
                <w:t>here</w:t>
              </w:r>
            </w:hyperlink>
            <w:r>
              <w:rPr>
                <w:rFonts w:eastAsia="Open Sans"/>
                <w:lang w:val="en-NZ"/>
              </w:rPr>
              <w:t xml:space="preserve">. </w:t>
            </w:r>
          </w:p>
          <w:p w14:paraId="0922F0C0" w14:textId="77777777" w:rsidR="00416655" w:rsidRDefault="00416655" w:rsidP="00416655">
            <w:pPr>
              <w:pStyle w:val="ListParagraph"/>
              <w:spacing w:after="240"/>
              <w:rPr>
                <w:rFonts w:eastAsia="Open Sans"/>
                <w:lang w:val="en-NZ"/>
              </w:rPr>
            </w:pPr>
          </w:p>
          <w:p w14:paraId="0BFCCEC1" w14:textId="0363077D" w:rsidR="00416655" w:rsidRPr="00805F17" w:rsidRDefault="00416655" w:rsidP="00416655">
            <w:pPr>
              <w:pStyle w:val="ListParagraph"/>
              <w:spacing w:after="240"/>
              <w:rPr>
                <w:rFonts w:eastAsia="Open Sans"/>
                <w:lang w:val="en-NZ"/>
              </w:rPr>
            </w:pPr>
            <w:r>
              <w:rPr>
                <w:rFonts w:eastAsia="Open Sans"/>
                <w:lang w:val="en-NZ"/>
              </w:rPr>
              <w:t>Instructure also offers 24×7 support for Canvas via live chat or phone 0800 005 205</w:t>
            </w:r>
          </w:p>
          <w:p w14:paraId="46193722" w14:textId="77777777" w:rsidR="009C5D63" w:rsidRPr="0065486B" w:rsidRDefault="009C5D63" w:rsidP="00D76F73">
            <w:pPr>
              <w:pStyle w:val="ListParagraph"/>
              <w:spacing w:after="240"/>
              <w:rPr>
                <w:rFonts w:eastAsia="Open Sans"/>
                <w:lang w:val="en-NZ"/>
              </w:rPr>
            </w:pPr>
          </w:p>
          <w:p w14:paraId="6057EF38" w14:textId="7192C843" w:rsidR="00B216FE" w:rsidRPr="0065486B" w:rsidRDefault="00416655" w:rsidP="00416655">
            <w:pPr>
              <w:pStyle w:val="ListParagraph"/>
              <w:spacing w:after="240"/>
              <w:rPr>
                <w:rFonts w:eastAsia="Open Sans"/>
                <w:lang w:val="en-NZ"/>
              </w:rPr>
            </w:pPr>
            <w:r w:rsidRPr="00416655">
              <w:rPr>
                <w:rFonts w:eastAsia="Open Sans"/>
                <w:lang w:val="en-NZ"/>
              </w:rPr>
              <w:t xml:space="preserve">All L&amp;T related events and drop-ins are listed on the </w:t>
            </w:r>
            <w:hyperlink r:id="rId15" w:history="1">
              <w:r w:rsidRPr="00416655">
                <w:rPr>
                  <w:rStyle w:val="Hyperlink"/>
                  <w:rFonts w:eastAsia="Open Sans"/>
                  <w:lang w:val="en-NZ"/>
                </w:rPr>
                <w:t>TeachWell calendar</w:t>
              </w:r>
            </w:hyperlink>
            <w:r>
              <w:rPr>
                <w:rFonts w:eastAsia="Open Sans"/>
                <w:lang w:val="en-NZ"/>
              </w:rPr>
              <w:t>.</w:t>
            </w:r>
          </w:p>
        </w:tc>
      </w:tr>
      <w:tr w:rsidR="00473854" w14:paraId="1D0B660A" w14:textId="77777777" w:rsidTr="78A5C962">
        <w:trPr>
          <w:trHeight w:val="4629"/>
        </w:trPr>
        <w:tc>
          <w:tcPr>
            <w:tcW w:w="2695" w:type="dxa"/>
          </w:tcPr>
          <w:p w14:paraId="00B4A1E3" w14:textId="77777777" w:rsidR="00456E7B" w:rsidRPr="00F92469" w:rsidRDefault="00456E7B" w:rsidP="00456E7B">
            <w:r w:rsidRPr="00F92469">
              <w:t>Canvas training (Chun)</w:t>
            </w:r>
          </w:p>
          <w:p w14:paraId="7B2C61DB" w14:textId="3236F07C" w:rsidR="00473854" w:rsidRDefault="00473854" w:rsidP="00EB7BD3">
            <w:pPr>
              <w:spacing w:after="240"/>
              <w:rPr>
                <w:rFonts w:ascii="Arial" w:eastAsia="Arial" w:hAnsi="Arial" w:cs="Arial"/>
                <w:sz w:val="24"/>
                <w:szCs w:val="24"/>
              </w:rPr>
            </w:pPr>
          </w:p>
        </w:tc>
        <w:tc>
          <w:tcPr>
            <w:tcW w:w="6750" w:type="dxa"/>
          </w:tcPr>
          <w:p w14:paraId="60358C69" w14:textId="231EE4C6" w:rsidR="009B3552" w:rsidRDefault="00326C77" w:rsidP="00702084">
            <w:pPr>
              <w:numPr>
                <w:ilvl w:val="0"/>
                <w:numId w:val="27"/>
              </w:numPr>
              <w:rPr>
                <w:rFonts w:eastAsia="Open Sans"/>
                <w:lang w:val="en-NZ"/>
              </w:rPr>
            </w:pPr>
            <w:r w:rsidRPr="764B102D">
              <w:rPr>
                <w:rFonts w:eastAsia="Open Sans"/>
                <w:lang w:val="en-NZ"/>
              </w:rPr>
              <w:t xml:space="preserve">The Canvas </w:t>
            </w:r>
            <w:r w:rsidR="0D89F682" w:rsidRPr="764B102D">
              <w:rPr>
                <w:rFonts w:eastAsia="Open Sans"/>
                <w:lang w:val="en-NZ"/>
              </w:rPr>
              <w:t>Training</w:t>
            </w:r>
            <w:r w:rsidRPr="764B102D">
              <w:rPr>
                <w:rFonts w:eastAsia="Open Sans"/>
                <w:lang w:val="en-NZ"/>
              </w:rPr>
              <w:t xml:space="preserve"> sessions </w:t>
            </w:r>
            <w:r w:rsidR="6933804E" w:rsidRPr="764B102D">
              <w:rPr>
                <w:rFonts w:eastAsia="Open Sans"/>
                <w:lang w:val="en-NZ"/>
              </w:rPr>
              <w:t>for</w:t>
            </w:r>
            <w:r w:rsidRPr="764B102D">
              <w:rPr>
                <w:rFonts w:eastAsia="Open Sans"/>
                <w:lang w:val="en-NZ"/>
              </w:rPr>
              <w:t xml:space="preserve"> staff and have been extended for another two weeks, covering the first two weeks of Semester one.</w:t>
            </w:r>
          </w:p>
          <w:p w14:paraId="4A18FD0E" w14:textId="77777777" w:rsidR="00702084" w:rsidRPr="00702084" w:rsidRDefault="00702084" w:rsidP="00702084">
            <w:pPr>
              <w:ind w:left="720"/>
              <w:rPr>
                <w:rFonts w:eastAsia="Open Sans"/>
                <w:lang w:val="en-NZ"/>
              </w:rPr>
            </w:pPr>
          </w:p>
          <w:p w14:paraId="43D0C37C" w14:textId="459F5B5F" w:rsidR="00702084" w:rsidRDefault="000F5C79" w:rsidP="00326C77">
            <w:pPr>
              <w:ind w:left="720"/>
              <w:rPr>
                <w:rStyle w:val="ui-provider"/>
              </w:rPr>
            </w:pPr>
            <w:r w:rsidRPr="764B102D">
              <w:rPr>
                <w:rStyle w:val="ui-provider"/>
              </w:rPr>
              <w:t xml:space="preserve">Top three questions asked in the Canvas </w:t>
            </w:r>
            <w:r w:rsidR="4E9D3028" w:rsidRPr="764B102D">
              <w:rPr>
                <w:rStyle w:val="ui-provider"/>
              </w:rPr>
              <w:t>Training sessions</w:t>
            </w:r>
            <w:r w:rsidRPr="764B102D">
              <w:rPr>
                <w:rStyle w:val="ui-provider"/>
              </w:rPr>
              <w:t>:</w:t>
            </w:r>
          </w:p>
          <w:p w14:paraId="34ABB19F" w14:textId="77777777" w:rsidR="000F5C79" w:rsidRDefault="000F5C79" w:rsidP="00326C77">
            <w:pPr>
              <w:ind w:left="720"/>
              <w:rPr>
                <w:rFonts w:eastAsia="Open Sans"/>
                <w:lang w:val="en-NZ"/>
              </w:rPr>
            </w:pPr>
          </w:p>
          <w:p w14:paraId="49B7ED8F" w14:textId="77777777" w:rsidR="000F5C79" w:rsidRPr="000F5C79" w:rsidRDefault="000F5C79" w:rsidP="00702084">
            <w:pPr>
              <w:pStyle w:val="ListParagraph"/>
              <w:numPr>
                <w:ilvl w:val="0"/>
                <w:numId w:val="31"/>
              </w:numPr>
              <w:rPr>
                <w:rStyle w:val="ui-provider"/>
                <w:rFonts w:eastAsia="Open Sans"/>
                <w:lang w:val="en-NZ"/>
              </w:rPr>
            </w:pPr>
            <w:r>
              <w:rPr>
                <w:rStyle w:val="ui-provider"/>
              </w:rPr>
              <w:t xml:space="preserve">Course Access Coordinators (CAC) cannot edit or add content. But CACs can add people, including themselves, as teachers then edit content in their Canvas courses. </w:t>
            </w:r>
          </w:p>
          <w:p w14:paraId="26FC9D6D" w14:textId="4430239B" w:rsidR="000F5C79" w:rsidRPr="000F5C79" w:rsidRDefault="000F5C79" w:rsidP="00702084">
            <w:pPr>
              <w:pStyle w:val="ListParagraph"/>
              <w:numPr>
                <w:ilvl w:val="0"/>
                <w:numId w:val="31"/>
              </w:numPr>
              <w:rPr>
                <w:rStyle w:val="ui-provider"/>
                <w:rFonts w:eastAsia="Open Sans"/>
                <w:lang w:val="en-NZ"/>
              </w:rPr>
            </w:pPr>
            <w:r>
              <w:rPr>
                <w:rStyle w:val="ui-provider"/>
              </w:rPr>
              <w:t>Make sure assignments are created in Canvas and the weights of assignment groups are set up correctly.</w:t>
            </w:r>
          </w:p>
          <w:p w14:paraId="70B2F91B" w14:textId="3A0B3737" w:rsidR="00191423" w:rsidRPr="00702084" w:rsidRDefault="000F5C79" w:rsidP="00702084">
            <w:pPr>
              <w:pStyle w:val="ListParagraph"/>
              <w:numPr>
                <w:ilvl w:val="0"/>
                <w:numId w:val="31"/>
              </w:numPr>
              <w:rPr>
                <w:rFonts w:eastAsia="Open Sans"/>
                <w:lang w:val="en-NZ"/>
              </w:rPr>
            </w:pPr>
            <w:r>
              <w:rPr>
                <w:rStyle w:val="ui-provider"/>
              </w:rPr>
              <w:t>You can use the link validator tool in Canvas to check all the hyperlinks in your Canvas course. It's important to make sure all the link are working especially when content is imported from another course.</w:t>
            </w:r>
          </w:p>
        </w:tc>
      </w:tr>
      <w:tr w:rsidR="00DA2CFA" w14:paraId="3FA192A0" w14:textId="77777777" w:rsidTr="78A5C962">
        <w:trPr>
          <w:trHeight w:val="4112"/>
        </w:trPr>
        <w:tc>
          <w:tcPr>
            <w:tcW w:w="2695" w:type="dxa"/>
          </w:tcPr>
          <w:p w14:paraId="262C83B1" w14:textId="76AF0E1E" w:rsidR="00456E7B" w:rsidRPr="00BE29B8" w:rsidRDefault="00456E7B" w:rsidP="00456E7B">
            <w:r w:rsidRPr="00BE29B8">
              <w:lastRenderedPageBreak/>
              <w:t>New Canvas Baseline (Steve)</w:t>
            </w:r>
          </w:p>
          <w:p w14:paraId="5E1889A4" w14:textId="6D6065C1" w:rsidR="00DA2CFA" w:rsidRPr="00DA2CFA" w:rsidRDefault="00DA2CFA" w:rsidP="00EB7BD3">
            <w:pPr>
              <w:spacing w:after="240"/>
              <w:rPr>
                <w:rFonts w:ascii="Arial" w:eastAsia="Arial" w:hAnsi="Arial" w:cs="Arial"/>
                <w:sz w:val="24"/>
                <w:szCs w:val="24"/>
              </w:rPr>
            </w:pPr>
          </w:p>
        </w:tc>
        <w:tc>
          <w:tcPr>
            <w:tcW w:w="6750" w:type="dxa"/>
          </w:tcPr>
          <w:p w14:paraId="50D3BA3E" w14:textId="7FE62392" w:rsidR="00521AD5" w:rsidRPr="00115D3D" w:rsidRDefault="00755835" w:rsidP="00755835">
            <w:pPr>
              <w:pStyle w:val="ListParagraph"/>
              <w:numPr>
                <w:ilvl w:val="0"/>
                <w:numId w:val="27"/>
              </w:numPr>
              <w:spacing w:after="240"/>
              <w:rPr>
                <w:rFonts w:eastAsia="Open Sans"/>
                <w:lang w:val="en-NZ"/>
              </w:rPr>
            </w:pPr>
            <w:r w:rsidRPr="00115D3D">
              <w:rPr>
                <w:rFonts w:eastAsia="Open Sans"/>
                <w:lang w:val="en-NZ"/>
              </w:rPr>
              <w:t>Context for the 2016 migration to Canvas</w:t>
            </w:r>
          </w:p>
          <w:p w14:paraId="3AEF9DF0" w14:textId="77777777" w:rsidR="00755835" w:rsidRPr="00115D3D" w:rsidRDefault="00755835" w:rsidP="00755835">
            <w:pPr>
              <w:pStyle w:val="ListParagraph"/>
              <w:spacing w:after="240"/>
              <w:rPr>
                <w:rFonts w:eastAsia="Open Sans"/>
                <w:lang w:val="en-NZ"/>
              </w:rPr>
            </w:pPr>
          </w:p>
          <w:p w14:paraId="35DF80F1" w14:textId="77777777" w:rsidR="00755835" w:rsidRPr="00115D3D" w:rsidRDefault="00755835" w:rsidP="00755835">
            <w:pPr>
              <w:pStyle w:val="ListParagraph"/>
              <w:spacing w:after="240"/>
              <w:rPr>
                <w:rFonts w:eastAsia="Open Sans"/>
                <w:lang w:val="en-NZ"/>
              </w:rPr>
            </w:pPr>
            <w:r w:rsidRPr="00115D3D">
              <w:rPr>
                <w:rFonts w:eastAsia="Open Sans"/>
                <w:lang w:val="en-NZ"/>
              </w:rPr>
              <w:t>Decommissioned a local Moodle installation &amp; the bespoke, Cecil platform.</w:t>
            </w:r>
          </w:p>
          <w:p w14:paraId="0FE9B93A" w14:textId="77777777" w:rsidR="00755835" w:rsidRPr="00115D3D" w:rsidRDefault="00755835" w:rsidP="00755835">
            <w:pPr>
              <w:pStyle w:val="ListParagraph"/>
              <w:spacing w:after="240"/>
              <w:rPr>
                <w:rFonts w:eastAsia="Open Sans"/>
                <w:lang w:val="en-NZ"/>
              </w:rPr>
            </w:pPr>
          </w:p>
          <w:p w14:paraId="05137832" w14:textId="77777777" w:rsidR="00755835" w:rsidRPr="00115D3D" w:rsidRDefault="00755835" w:rsidP="00755835">
            <w:pPr>
              <w:pStyle w:val="ListParagraph"/>
              <w:spacing w:after="240"/>
              <w:rPr>
                <w:rFonts w:eastAsia="Open Sans"/>
                <w:lang w:val="en-NZ"/>
              </w:rPr>
            </w:pPr>
            <w:r w:rsidRPr="00115D3D">
              <w:rPr>
                <w:rFonts w:eastAsia="Open Sans"/>
                <w:lang w:val="en-NZ"/>
              </w:rPr>
              <w:t>Some of the drivers for this change: Risk, BCP, Adopt SaaS technology, and swap CAPEX costs to OPEX.</w:t>
            </w:r>
          </w:p>
          <w:p w14:paraId="530D1C7C" w14:textId="77777777" w:rsidR="00755835" w:rsidRPr="00115D3D" w:rsidRDefault="00755835" w:rsidP="00755835">
            <w:pPr>
              <w:pStyle w:val="ListParagraph"/>
              <w:spacing w:after="240"/>
              <w:rPr>
                <w:rFonts w:eastAsia="Open Sans"/>
                <w:lang w:val="en-NZ"/>
              </w:rPr>
            </w:pPr>
          </w:p>
          <w:p w14:paraId="1EB4EFB1" w14:textId="0D81146C" w:rsidR="00755835" w:rsidRPr="00115D3D" w:rsidRDefault="00755835" w:rsidP="00755835">
            <w:pPr>
              <w:pStyle w:val="ListParagraph"/>
              <w:spacing w:after="240"/>
              <w:rPr>
                <w:rFonts w:eastAsia="Open Sans"/>
                <w:lang w:val="en-NZ"/>
              </w:rPr>
            </w:pPr>
            <w:r w:rsidRPr="764B102D">
              <w:rPr>
                <w:rFonts w:eastAsia="Open Sans"/>
                <w:lang w:val="en-NZ"/>
              </w:rPr>
              <w:t>The migration was a classic ‘technical lift and shift’ (</w:t>
            </w:r>
            <w:proofErr w:type="spellStart"/>
            <w:r w:rsidRPr="764B102D">
              <w:rPr>
                <w:rFonts w:eastAsia="Open Sans"/>
                <w:lang w:val="en-NZ"/>
              </w:rPr>
              <w:t>ie</w:t>
            </w:r>
            <w:proofErr w:type="spellEnd"/>
            <w:r w:rsidRPr="764B102D">
              <w:rPr>
                <w:rFonts w:eastAsia="Open Sans"/>
                <w:lang w:val="en-NZ"/>
              </w:rPr>
              <w:t xml:space="preserve">, </w:t>
            </w:r>
            <w:r w:rsidR="21A6A81B" w:rsidRPr="764B102D">
              <w:rPr>
                <w:rFonts w:eastAsia="Open Sans"/>
                <w:lang w:val="en-NZ"/>
              </w:rPr>
              <w:t xml:space="preserve">copy </w:t>
            </w:r>
            <w:r w:rsidRPr="764B102D">
              <w:rPr>
                <w:rFonts w:eastAsia="Open Sans"/>
                <w:lang w:val="en-NZ"/>
              </w:rPr>
              <w:t>&amp; paste).</w:t>
            </w:r>
          </w:p>
          <w:p w14:paraId="4F096171" w14:textId="77777777" w:rsidR="00755835" w:rsidRPr="00115D3D" w:rsidRDefault="00755835" w:rsidP="00755835">
            <w:pPr>
              <w:pStyle w:val="ListParagraph"/>
              <w:spacing w:after="240"/>
              <w:rPr>
                <w:rFonts w:eastAsia="Open Sans"/>
                <w:lang w:val="en-NZ"/>
              </w:rPr>
            </w:pPr>
          </w:p>
          <w:p w14:paraId="446CC479" w14:textId="2BF91C99" w:rsidR="00755835" w:rsidRPr="00115D3D" w:rsidRDefault="00755835" w:rsidP="00755835">
            <w:pPr>
              <w:pStyle w:val="ListParagraph"/>
              <w:spacing w:after="240"/>
              <w:rPr>
                <w:rFonts w:eastAsia="Open Sans"/>
                <w:lang w:val="en-NZ"/>
              </w:rPr>
            </w:pPr>
            <w:r w:rsidRPr="764B102D">
              <w:rPr>
                <w:rFonts w:eastAsia="Open Sans"/>
                <w:lang w:val="en-NZ"/>
              </w:rPr>
              <w:t>‘Canvas Minimum Presence’ document identified the expected baseline.</w:t>
            </w:r>
          </w:p>
          <w:p w14:paraId="4DFCB6FC" w14:textId="77777777" w:rsidR="00755835" w:rsidRDefault="00755835" w:rsidP="00755835">
            <w:pPr>
              <w:pStyle w:val="ListParagraph"/>
              <w:spacing w:after="240"/>
              <w:rPr>
                <w:rFonts w:ascii="Arial" w:eastAsia="Arial" w:hAnsi="Arial" w:cs="Arial"/>
                <w:sz w:val="24"/>
                <w:szCs w:val="24"/>
                <w:lang w:val="en-NZ"/>
              </w:rPr>
            </w:pPr>
          </w:p>
          <w:p w14:paraId="4B32F0E8" w14:textId="77777777" w:rsidR="00755835" w:rsidRPr="00115D3D" w:rsidRDefault="00755835" w:rsidP="00115D3D">
            <w:pPr>
              <w:pStyle w:val="ListParagraph"/>
              <w:spacing w:after="240"/>
              <w:rPr>
                <w:rFonts w:eastAsia="Open Sans"/>
                <w:u w:val="single"/>
                <w:lang w:val="en-NZ"/>
              </w:rPr>
            </w:pPr>
            <w:r w:rsidRPr="00115D3D">
              <w:rPr>
                <w:rFonts w:eastAsia="Open Sans"/>
                <w:u w:val="single"/>
                <w:lang w:val="en-NZ"/>
              </w:rPr>
              <w:t>Canvas Minimum Presence:</w:t>
            </w:r>
          </w:p>
          <w:p w14:paraId="438766DB" w14:textId="77777777" w:rsidR="00755835" w:rsidRPr="00115D3D" w:rsidRDefault="00755835" w:rsidP="00115D3D">
            <w:pPr>
              <w:pStyle w:val="ListParagraph"/>
              <w:spacing w:after="240"/>
              <w:rPr>
                <w:rFonts w:eastAsia="Open Sans"/>
                <w:lang w:val="en-NZ"/>
              </w:rPr>
            </w:pPr>
          </w:p>
          <w:p w14:paraId="7A7A1C7F" w14:textId="040B0C04" w:rsidR="00755835" w:rsidRPr="00115D3D" w:rsidRDefault="00755835" w:rsidP="00115D3D">
            <w:pPr>
              <w:pStyle w:val="ListParagraph"/>
              <w:spacing w:after="240"/>
              <w:rPr>
                <w:rFonts w:eastAsia="Open Sans"/>
                <w:lang w:val="en-NZ"/>
              </w:rPr>
            </w:pPr>
            <w:r w:rsidRPr="00115D3D">
              <w:rPr>
                <w:rFonts w:eastAsia="Open Sans"/>
                <w:lang w:val="en-NZ"/>
              </w:rPr>
              <w:t>Course Syllabus</w:t>
            </w:r>
          </w:p>
          <w:p w14:paraId="36D89A3E" w14:textId="44411DCD" w:rsidR="00755835" w:rsidRPr="00115D3D" w:rsidRDefault="00755835" w:rsidP="00115D3D">
            <w:pPr>
              <w:pStyle w:val="ListParagraph"/>
              <w:spacing w:after="240"/>
              <w:rPr>
                <w:rFonts w:eastAsia="Open Sans"/>
                <w:lang w:val="en-NZ"/>
              </w:rPr>
            </w:pPr>
            <w:r w:rsidRPr="00115D3D">
              <w:rPr>
                <w:rFonts w:eastAsia="Open Sans"/>
                <w:lang w:val="en-NZ"/>
              </w:rPr>
              <w:t>Copyright material listed in Talis</w:t>
            </w:r>
          </w:p>
          <w:p w14:paraId="11211745" w14:textId="0948ECF7" w:rsidR="00755835" w:rsidRPr="00115D3D" w:rsidRDefault="00755835" w:rsidP="00115D3D">
            <w:pPr>
              <w:pStyle w:val="ListParagraph"/>
              <w:spacing w:after="240"/>
              <w:rPr>
                <w:rFonts w:eastAsia="Open Sans"/>
                <w:lang w:val="en-NZ"/>
              </w:rPr>
            </w:pPr>
            <w:r w:rsidRPr="00115D3D">
              <w:rPr>
                <w:rFonts w:eastAsia="Open Sans"/>
                <w:lang w:val="en-NZ"/>
              </w:rPr>
              <w:t>Course resources available electronically</w:t>
            </w:r>
          </w:p>
          <w:p w14:paraId="4DB7868A" w14:textId="7210F54B" w:rsidR="00755835" w:rsidRPr="00115D3D" w:rsidRDefault="00755835" w:rsidP="00115D3D">
            <w:pPr>
              <w:pStyle w:val="ListParagraph"/>
              <w:spacing w:after="240"/>
              <w:rPr>
                <w:rFonts w:eastAsia="Open Sans"/>
                <w:lang w:val="en-NZ"/>
              </w:rPr>
            </w:pPr>
            <w:r w:rsidRPr="00115D3D">
              <w:rPr>
                <w:rFonts w:eastAsia="Open Sans"/>
                <w:lang w:val="en-NZ"/>
              </w:rPr>
              <w:t>Grade management via Gradebook</w:t>
            </w:r>
          </w:p>
          <w:p w14:paraId="0F9F371C" w14:textId="77777777" w:rsidR="00755835" w:rsidRPr="00115D3D" w:rsidRDefault="00755835" w:rsidP="00115D3D">
            <w:pPr>
              <w:pStyle w:val="ListParagraph"/>
              <w:spacing w:after="240"/>
              <w:rPr>
                <w:rFonts w:eastAsia="Open Sans"/>
                <w:lang w:val="en-NZ"/>
              </w:rPr>
            </w:pPr>
          </w:p>
          <w:p w14:paraId="50350809" w14:textId="48138A63" w:rsidR="00755835" w:rsidRPr="00115D3D" w:rsidRDefault="007510BD" w:rsidP="00115D3D">
            <w:pPr>
              <w:pStyle w:val="ListParagraph"/>
              <w:numPr>
                <w:ilvl w:val="0"/>
                <w:numId w:val="27"/>
              </w:numPr>
              <w:spacing w:after="240"/>
              <w:rPr>
                <w:rFonts w:eastAsia="Open Sans"/>
                <w:lang w:val="en-NZ"/>
              </w:rPr>
            </w:pPr>
            <w:r w:rsidRPr="764B102D">
              <w:rPr>
                <w:rFonts w:eastAsia="Open Sans"/>
                <w:lang w:val="en-NZ"/>
              </w:rPr>
              <w:t>Learner experience in Canvas (2016 -</w:t>
            </w:r>
            <w:r w:rsidR="42D867A4" w:rsidRPr="764B102D">
              <w:rPr>
                <w:rFonts w:eastAsia="Open Sans"/>
                <w:lang w:val="en-NZ"/>
              </w:rPr>
              <w:t xml:space="preserve"> </w:t>
            </w:r>
            <w:r w:rsidRPr="764B102D">
              <w:rPr>
                <w:rFonts w:eastAsia="Open Sans"/>
                <w:lang w:val="en-NZ"/>
              </w:rPr>
              <w:t>2020)</w:t>
            </w:r>
          </w:p>
          <w:p w14:paraId="3F424198" w14:textId="77777777" w:rsidR="00755835" w:rsidRPr="00115D3D" w:rsidRDefault="00755835" w:rsidP="00115D3D">
            <w:pPr>
              <w:pStyle w:val="ListParagraph"/>
              <w:spacing w:after="240"/>
              <w:rPr>
                <w:rFonts w:eastAsia="Open Sans"/>
                <w:lang w:val="en-NZ"/>
              </w:rPr>
            </w:pPr>
          </w:p>
          <w:p w14:paraId="405D810F" w14:textId="77777777" w:rsidR="007510BD" w:rsidRPr="00115D3D" w:rsidRDefault="009A75AE" w:rsidP="00115D3D">
            <w:pPr>
              <w:pStyle w:val="ListParagraph"/>
              <w:spacing w:after="240"/>
              <w:rPr>
                <w:rFonts w:eastAsia="Open Sans"/>
                <w:lang w:val="en-NZ"/>
              </w:rPr>
            </w:pPr>
            <w:r w:rsidRPr="00115D3D">
              <w:rPr>
                <w:rFonts w:eastAsia="Open Sans"/>
                <w:lang w:val="en-NZ"/>
              </w:rPr>
              <w:t>Used Canvas as a digital repository</w:t>
            </w:r>
          </w:p>
          <w:p w14:paraId="6120B132" w14:textId="77777777" w:rsidR="009A75AE" w:rsidRPr="00115D3D" w:rsidRDefault="009A75AE" w:rsidP="00115D3D">
            <w:pPr>
              <w:pStyle w:val="ListParagraph"/>
              <w:spacing w:after="240"/>
              <w:rPr>
                <w:rFonts w:eastAsia="Open Sans"/>
                <w:lang w:val="en-NZ"/>
              </w:rPr>
            </w:pPr>
            <w:r w:rsidRPr="00115D3D">
              <w:rPr>
                <w:rFonts w:eastAsia="Open Sans"/>
                <w:lang w:val="en-NZ"/>
              </w:rPr>
              <w:t>Inconsistent approaches within degree programmes</w:t>
            </w:r>
          </w:p>
          <w:p w14:paraId="5402E1B8" w14:textId="77777777" w:rsidR="009A75AE" w:rsidRPr="00115D3D" w:rsidRDefault="009A75AE" w:rsidP="00115D3D">
            <w:pPr>
              <w:pStyle w:val="ListParagraph"/>
              <w:spacing w:after="240"/>
              <w:rPr>
                <w:rFonts w:eastAsia="Open Sans"/>
                <w:lang w:val="en-NZ"/>
              </w:rPr>
            </w:pPr>
            <w:r w:rsidRPr="00115D3D">
              <w:rPr>
                <w:rFonts w:eastAsia="Open Sans"/>
                <w:lang w:val="en-NZ"/>
              </w:rPr>
              <w:t>Lack of awareness of the pedagogical affordances &amp; importance of the learner experience in the online space.</w:t>
            </w:r>
          </w:p>
          <w:p w14:paraId="6CF63EFD" w14:textId="77777777" w:rsidR="009A75AE" w:rsidRPr="00115D3D" w:rsidRDefault="009A75AE" w:rsidP="00115D3D">
            <w:pPr>
              <w:pStyle w:val="ListParagraph"/>
              <w:spacing w:after="240"/>
              <w:rPr>
                <w:rFonts w:eastAsia="Open Sans"/>
                <w:lang w:val="en-NZ"/>
              </w:rPr>
            </w:pPr>
          </w:p>
          <w:p w14:paraId="49903587" w14:textId="1A9C0F13" w:rsidR="009A75AE" w:rsidRPr="00115D3D" w:rsidRDefault="009A75AE" w:rsidP="00115D3D">
            <w:pPr>
              <w:pStyle w:val="ListParagraph"/>
              <w:spacing w:after="240"/>
              <w:rPr>
                <w:rFonts w:eastAsia="Open Sans"/>
                <w:lang w:val="en-NZ"/>
              </w:rPr>
            </w:pPr>
            <w:r w:rsidRPr="00115D3D">
              <w:rPr>
                <w:rFonts w:eastAsia="Open Sans"/>
                <w:lang w:val="en-NZ"/>
              </w:rPr>
              <w:t xml:space="preserve">Students experienced inconsistency during their studies, as reflected in multiple L&amp;T feedback surveys and SETs. This is not a unique </w:t>
            </w:r>
            <w:proofErr w:type="spellStart"/>
            <w:r w:rsidRPr="00115D3D">
              <w:rPr>
                <w:rFonts w:eastAsia="Open Sans"/>
                <w:lang w:val="en-NZ"/>
              </w:rPr>
              <w:t>UoA</w:t>
            </w:r>
            <w:proofErr w:type="spellEnd"/>
            <w:r w:rsidRPr="00115D3D">
              <w:rPr>
                <w:rFonts w:eastAsia="Open Sans"/>
                <w:lang w:val="en-NZ"/>
              </w:rPr>
              <w:t xml:space="preserve"> issue as identified in a recent JISC survey.</w:t>
            </w:r>
          </w:p>
          <w:p w14:paraId="6FFB17A7" w14:textId="77777777" w:rsidR="009A75AE" w:rsidRPr="00115D3D" w:rsidRDefault="009A75AE" w:rsidP="00115D3D">
            <w:pPr>
              <w:pStyle w:val="ListParagraph"/>
              <w:spacing w:after="240"/>
              <w:rPr>
                <w:rFonts w:eastAsia="Open Sans"/>
                <w:lang w:val="en-NZ"/>
              </w:rPr>
            </w:pPr>
          </w:p>
          <w:p w14:paraId="3B2BDCBF" w14:textId="035F905E" w:rsidR="009A75AE" w:rsidRPr="00115D3D" w:rsidRDefault="009A75AE" w:rsidP="00115D3D">
            <w:pPr>
              <w:pStyle w:val="ListParagraph"/>
              <w:numPr>
                <w:ilvl w:val="0"/>
                <w:numId w:val="27"/>
              </w:numPr>
              <w:spacing w:after="240"/>
              <w:rPr>
                <w:rFonts w:eastAsia="Open Sans"/>
                <w:lang w:val="en-NZ"/>
              </w:rPr>
            </w:pPr>
            <w:r w:rsidRPr="00115D3D">
              <w:rPr>
                <w:rFonts w:eastAsia="Open Sans"/>
                <w:lang w:val="en-NZ"/>
              </w:rPr>
              <w:t>Drivers for this update</w:t>
            </w:r>
          </w:p>
          <w:p w14:paraId="04321F2C" w14:textId="77777777" w:rsidR="00AB3F7B" w:rsidRPr="00115D3D" w:rsidRDefault="00AB3F7B" w:rsidP="00115D3D">
            <w:pPr>
              <w:pStyle w:val="ListParagraph"/>
              <w:spacing w:after="240"/>
              <w:rPr>
                <w:rFonts w:eastAsia="Open Sans"/>
                <w:lang w:val="en-NZ"/>
              </w:rPr>
            </w:pPr>
          </w:p>
          <w:p w14:paraId="66320631" w14:textId="77777777" w:rsidR="009A75AE" w:rsidRPr="00115D3D" w:rsidRDefault="009A75AE" w:rsidP="00115D3D">
            <w:pPr>
              <w:pStyle w:val="ListParagraph"/>
              <w:spacing w:after="240"/>
              <w:rPr>
                <w:rFonts w:eastAsia="Open Sans"/>
                <w:lang w:val="en-NZ"/>
              </w:rPr>
            </w:pPr>
            <w:proofErr w:type="spellStart"/>
            <w:r w:rsidRPr="00115D3D">
              <w:rPr>
                <w:rFonts w:eastAsia="Open Sans"/>
                <w:lang w:val="en-NZ"/>
              </w:rPr>
              <w:t>UoA</w:t>
            </w:r>
            <w:proofErr w:type="spellEnd"/>
            <w:r w:rsidRPr="00115D3D">
              <w:rPr>
                <w:rFonts w:eastAsia="Open Sans"/>
                <w:lang w:val="en-NZ"/>
              </w:rPr>
              <w:t xml:space="preserve"> student feedback, international research, and good practice from peer institutions.</w:t>
            </w:r>
          </w:p>
          <w:p w14:paraId="3CD06769" w14:textId="77777777" w:rsidR="009A75AE" w:rsidRPr="00115D3D" w:rsidRDefault="009A75AE" w:rsidP="00115D3D">
            <w:pPr>
              <w:pStyle w:val="ListParagraph"/>
              <w:spacing w:after="240"/>
              <w:rPr>
                <w:rFonts w:eastAsia="Open Sans"/>
                <w:lang w:val="en-NZ"/>
              </w:rPr>
            </w:pPr>
          </w:p>
          <w:p w14:paraId="67D15250" w14:textId="77777777" w:rsidR="00AB3F7B" w:rsidRPr="00115D3D" w:rsidRDefault="00AB3F7B" w:rsidP="00115D3D">
            <w:pPr>
              <w:pStyle w:val="ListParagraph"/>
              <w:spacing w:after="240"/>
              <w:rPr>
                <w:rFonts w:eastAsia="Open Sans"/>
                <w:lang w:val="en-NZ"/>
              </w:rPr>
            </w:pPr>
            <w:r w:rsidRPr="00115D3D">
              <w:rPr>
                <w:rFonts w:eastAsia="Open Sans"/>
                <w:lang w:val="en-NZ"/>
              </w:rPr>
              <w:t xml:space="preserve">Aligning the use of Canvas with the strategic goals of </w:t>
            </w:r>
            <w:proofErr w:type="spellStart"/>
            <w:r w:rsidRPr="00115D3D">
              <w:rPr>
                <w:rFonts w:eastAsia="Open Sans"/>
                <w:lang w:val="en-NZ"/>
              </w:rPr>
              <w:t>Taumata</w:t>
            </w:r>
            <w:proofErr w:type="spellEnd"/>
            <w:r w:rsidRPr="00115D3D">
              <w:rPr>
                <w:rFonts w:eastAsia="Open Sans"/>
                <w:lang w:val="en-NZ"/>
              </w:rPr>
              <w:t xml:space="preserve"> </w:t>
            </w:r>
            <w:proofErr w:type="spellStart"/>
            <w:r w:rsidRPr="00115D3D">
              <w:rPr>
                <w:rFonts w:eastAsia="Open Sans"/>
                <w:lang w:val="en-NZ"/>
              </w:rPr>
              <w:t>Teitei</w:t>
            </w:r>
            <w:proofErr w:type="spellEnd"/>
            <w:r w:rsidRPr="00115D3D">
              <w:rPr>
                <w:rFonts w:eastAsia="Open Sans"/>
                <w:lang w:val="en-NZ"/>
              </w:rPr>
              <w:t xml:space="preserve"> &amp; the Curriculum Transformation Framework project.</w:t>
            </w:r>
          </w:p>
          <w:p w14:paraId="5FBF79DD" w14:textId="77777777" w:rsidR="00AB3F7B" w:rsidRPr="00115D3D" w:rsidRDefault="00AB3F7B" w:rsidP="00115D3D">
            <w:pPr>
              <w:pStyle w:val="ListParagraph"/>
              <w:spacing w:after="240"/>
              <w:rPr>
                <w:rFonts w:eastAsia="Open Sans"/>
                <w:lang w:val="en-NZ"/>
              </w:rPr>
            </w:pPr>
          </w:p>
          <w:p w14:paraId="3CA1E716" w14:textId="73903515" w:rsidR="00AB3F7B" w:rsidRPr="00115D3D" w:rsidRDefault="00AB3F7B" w:rsidP="00115D3D">
            <w:pPr>
              <w:pStyle w:val="ListParagraph"/>
              <w:spacing w:after="240"/>
              <w:rPr>
                <w:rFonts w:eastAsia="Open Sans"/>
                <w:lang w:val="en-NZ"/>
              </w:rPr>
            </w:pPr>
            <w:r w:rsidRPr="00115D3D">
              <w:rPr>
                <w:rFonts w:eastAsia="Open Sans"/>
                <w:lang w:val="en-NZ"/>
              </w:rPr>
              <w:lastRenderedPageBreak/>
              <w:t xml:space="preserve">Ensuring we meet the accessibility requirements identified in the new </w:t>
            </w:r>
            <w:proofErr w:type="spellStart"/>
            <w:r w:rsidRPr="00115D3D">
              <w:rPr>
                <w:rFonts w:eastAsia="Open Sans"/>
                <w:lang w:val="en-NZ"/>
              </w:rPr>
              <w:t>UoA</w:t>
            </w:r>
            <w:proofErr w:type="spellEnd"/>
            <w:r w:rsidRPr="00115D3D">
              <w:rPr>
                <w:rFonts w:eastAsia="Open Sans"/>
                <w:lang w:val="en-NZ"/>
              </w:rPr>
              <w:t xml:space="preserve"> disability Action Plan.</w:t>
            </w:r>
          </w:p>
          <w:p w14:paraId="7E515A64" w14:textId="77777777" w:rsidR="00AB3F7B" w:rsidRDefault="00AB3F7B" w:rsidP="009A75AE">
            <w:pPr>
              <w:pStyle w:val="ListParagraph"/>
              <w:spacing w:after="240"/>
              <w:rPr>
                <w:rFonts w:ascii="Arial" w:eastAsia="Arial" w:hAnsi="Arial" w:cs="Arial"/>
                <w:sz w:val="24"/>
                <w:szCs w:val="24"/>
                <w:lang w:val="en-NZ"/>
              </w:rPr>
            </w:pPr>
          </w:p>
          <w:p w14:paraId="507F5511" w14:textId="77777777" w:rsidR="00AB3F7B" w:rsidRDefault="00AB3F7B" w:rsidP="009A75AE">
            <w:pPr>
              <w:pStyle w:val="ListParagraph"/>
              <w:spacing w:after="240"/>
              <w:rPr>
                <w:rFonts w:ascii="Arial" w:eastAsia="Arial" w:hAnsi="Arial" w:cs="Arial"/>
                <w:sz w:val="24"/>
                <w:szCs w:val="24"/>
                <w:lang w:val="en-NZ"/>
              </w:rPr>
            </w:pPr>
          </w:p>
          <w:p w14:paraId="575A60DF" w14:textId="1205A099" w:rsidR="00AB3F7B" w:rsidRPr="00115D3D" w:rsidRDefault="00AB3F7B" w:rsidP="00AB3F7B">
            <w:pPr>
              <w:pStyle w:val="ListParagraph"/>
              <w:numPr>
                <w:ilvl w:val="0"/>
                <w:numId w:val="27"/>
              </w:numPr>
              <w:spacing w:after="240"/>
              <w:rPr>
                <w:rFonts w:eastAsia="Open Sans"/>
                <w:lang w:val="en-NZ"/>
              </w:rPr>
            </w:pPr>
            <w:r w:rsidRPr="00115D3D">
              <w:rPr>
                <w:rFonts w:eastAsia="Open Sans"/>
                <w:lang w:val="en-NZ"/>
              </w:rPr>
              <w:t>Accessibility</w:t>
            </w:r>
          </w:p>
          <w:p w14:paraId="7CEEC134" w14:textId="77777777" w:rsidR="00AB3F7B" w:rsidRDefault="00AB3F7B" w:rsidP="00AB3F7B">
            <w:pPr>
              <w:pStyle w:val="ListParagraph"/>
              <w:spacing w:after="240"/>
              <w:rPr>
                <w:rFonts w:ascii="Arial" w:eastAsia="Arial" w:hAnsi="Arial" w:cs="Arial"/>
                <w:sz w:val="24"/>
                <w:szCs w:val="24"/>
                <w:lang w:val="en-NZ"/>
              </w:rPr>
            </w:pPr>
          </w:p>
          <w:p w14:paraId="602822CE" w14:textId="77777777" w:rsidR="00AB3F7B" w:rsidRPr="00115D3D" w:rsidRDefault="00AB3F7B" w:rsidP="00AB3F7B">
            <w:pPr>
              <w:pStyle w:val="ListParagraph"/>
              <w:spacing w:after="240"/>
              <w:rPr>
                <w:rFonts w:eastAsia="Open Sans"/>
                <w:lang w:val="en-NZ"/>
              </w:rPr>
            </w:pPr>
            <w:r w:rsidRPr="00115D3D">
              <w:rPr>
                <w:rFonts w:eastAsia="Open Sans"/>
                <w:lang w:val="en-NZ"/>
              </w:rPr>
              <w:t>In 2021, the Tertiary Education Commission (TEC) moved to recognise</w:t>
            </w:r>
            <w:r w:rsidR="00CA6FE3" w:rsidRPr="00115D3D">
              <w:rPr>
                <w:rFonts w:eastAsia="Open Sans"/>
                <w:lang w:val="en-NZ"/>
              </w:rPr>
              <w:t xml:space="preserve"> accessibility as a ‘responsibility’ of tertiary education organisations through requiring a Disability Action Plan (DAP).</w:t>
            </w:r>
          </w:p>
          <w:p w14:paraId="7B19CD49" w14:textId="77777777" w:rsidR="00CA6FE3" w:rsidRPr="00115D3D" w:rsidRDefault="00CA6FE3" w:rsidP="00AB3F7B">
            <w:pPr>
              <w:pStyle w:val="ListParagraph"/>
              <w:spacing w:after="240"/>
              <w:rPr>
                <w:rFonts w:eastAsia="Open Sans"/>
                <w:lang w:val="en-NZ"/>
              </w:rPr>
            </w:pPr>
          </w:p>
          <w:p w14:paraId="7B9E8482" w14:textId="77777777" w:rsidR="00CA6FE3" w:rsidRPr="00115D3D" w:rsidRDefault="00CA6FE3" w:rsidP="00AB3F7B">
            <w:pPr>
              <w:pStyle w:val="ListParagraph"/>
              <w:spacing w:after="240"/>
              <w:rPr>
                <w:rFonts w:eastAsia="Open Sans"/>
                <w:lang w:val="en-NZ"/>
              </w:rPr>
            </w:pPr>
            <w:proofErr w:type="spellStart"/>
            <w:r w:rsidRPr="00115D3D">
              <w:rPr>
                <w:rFonts w:eastAsia="Open Sans"/>
                <w:lang w:val="en-NZ"/>
              </w:rPr>
              <w:t>UoA</w:t>
            </w:r>
            <w:proofErr w:type="spellEnd"/>
            <w:r w:rsidRPr="00115D3D">
              <w:rPr>
                <w:rFonts w:eastAsia="Open Sans"/>
                <w:lang w:val="en-NZ"/>
              </w:rPr>
              <w:t xml:space="preserve"> now has a DAP </w:t>
            </w:r>
            <w:r w:rsidR="007955D1" w:rsidRPr="00115D3D">
              <w:rPr>
                <w:rFonts w:eastAsia="Open Sans"/>
                <w:lang w:val="en-NZ"/>
              </w:rPr>
              <w:t xml:space="preserve">and a programme of work that will address accessibility gaps in Canvas and </w:t>
            </w:r>
            <w:r w:rsidR="003343C5" w:rsidRPr="00115D3D">
              <w:rPr>
                <w:rFonts w:eastAsia="Open Sans"/>
                <w:lang w:val="en-NZ"/>
              </w:rPr>
              <w:t>develop minimum requirements for digital content, based upon principles of Universal Design for Learning (UDL) and Web Content Accessibility Guidelines (WCAG).</w:t>
            </w:r>
          </w:p>
          <w:p w14:paraId="5CEFEB4B" w14:textId="77777777" w:rsidR="003343C5" w:rsidRPr="00115D3D" w:rsidRDefault="003343C5" w:rsidP="00AB3F7B">
            <w:pPr>
              <w:pStyle w:val="ListParagraph"/>
              <w:spacing w:after="240"/>
              <w:rPr>
                <w:rFonts w:eastAsia="Open Sans"/>
                <w:lang w:val="en-NZ"/>
              </w:rPr>
            </w:pPr>
          </w:p>
          <w:p w14:paraId="29426059" w14:textId="37E9CF7E" w:rsidR="003343C5" w:rsidRPr="00115D3D" w:rsidRDefault="003343C5" w:rsidP="00AB3F7B">
            <w:pPr>
              <w:pStyle w:val="ListParagraph"/>
              <w:spacing w:after="240"/>
              <w:rPr>
                <w:rFonts w:eastAsia="Open Sans"/>
                <w:lang w:val="en-NZ"/>
              </w:rPr>
            </w:pPr>
            <w:proofErr w:type="spellStart"/>
            <w:r w:rsidRPr="00115D3D">
              <w:rPr>
                <w:rFonts w:eastAsia="Open Sans"/>
                <w:lang w:val="en-NZ"/>
              </w:rPr>
              <w:t>UoA</w:t>
            </w:r>
            <w:proofErr w:type="spellEnd"/>
            <w:r w:rsidRPr="00115D3D">
              <w:rPr>
                <w:rFonts w:eastAsia="Open Sans"/>
                <w:lang w:val="en-NZ"/>
              </w:rPr>
              <w:t xml:space="preserve"> is licensing UDOIT Advantage for Canvas to support this new requirement.</w:t>
            </w:r>
          </w:p>
          <w:p w14:paraId="1FC9DF54" w14:textId="77777777" w:rsidR="003343C5" w:rsidRDefault="003343C5" w:rsidP="00AB3F7B">
            <w:pPr>
              <w:pStyle w:val="ListParagraph"/>
              <w:spacing w:after="240"/>
              <w:rPr>
                <w:rFonts w:ascii="Arial" w:eastAsia="Arial" w:hAnsi="Arial" w:cs="Arial"/>
                <w:sz w:val="24"/>
                <w:szCs w:val="24"/>
                <w:lang w:val="en-NZ"/>
              </w:rPr>
            </w:pPr>
          </w:p>
          <w:p w14:paraId="50109316" w14:textId="2B67575B" w:rsidR="003343C5" w:rsidRPr="00115D3D" w:rsidRDefault="003343C5" w:rsidP="003343C5">
            <w:pPr>
              <w:pStyle w:val="ListParagraph"/>
              <w:numPr>
                <w:ilvl w:val="0"/>
                <w:numId w:val="27"/>
              </w:numPr>
              <w:spacing w:after="240"/>
              <w:rPr>
                <w:rFonts w:eastAsia="Open Sans"/>
                <w:lang w:val="en-NZ"/>
              </w:rPr>
            </w:pPr>
            <w:r w:rsidRPr="00115D3D">
              <w:rPr>
                <w:rFonts w:eastAsia="Open Sans"/>
                <w:lang w:val="en-NZ"/>
              </w:rPr>
              <w:t>Canvas baseline practices</w:t>
            </w:r>
          </w:p>
          <w:p w14:paraId="368EFC06" w14:textId="77777777" w:rsidR="00DC4E13" w:rsidRDefault="00DC4E13" w:rsidP="00DC4E13">
            <w:pPr>
              <w:pStyle w:val="ListParagraph"/>
              <w:spacing w:after="240"/>
              <w:rPr>
                <w:rFonts w:ascii="Arial" w:eastAsia="Arial" w:hAnsi="Arial" w:cs="Arial"/>
                <w:sz w:val="24"/>
                <w:szCs w:val="24"/>
                <w:lang w:val="en-NZ"/>
              </w:rPr>
            </w:pPr>
          </w:p>
          <w:p w14:paraId="651B3F22" w14:textId="77777777" w:rsidR="003343C5" w:rsidRPr="00115D3D" w:rsidRDefault="003343C5" w:rsidP="00115D3D">
            <w:pPr>
              <w:pStyle w:val="ListParagraph"/>
              <w:spacing w:after="240"/>
              <w:rPr>
                <w:rFonts w:eastAsia="Open Sans"/>
                <w:lang w:val="en-NZ"/>
              </w:rPr>
            </w:pPr>
            <w:r w:rsidRPr="00115D3D">
              <w:rPr>
                <w:rFonts w:eastAsia="Open Sans"/>
                <w:lang w:val="en-NZ"/>
              </w:rPr>
              <w:t xml:space="preserve">Intended to provide students with more consistent, easy to use, and inclusive online </w:t>
            </w:r>
            <w:r w:rsidR="00DC4E13" w:rsidRPr="00115D3D">
              <w:rPr>
                <w:rFonts w:eastAsia="Open Sans"/>
                <w:lang w:val="en-NZ"/>
              </w:rPr>
              <w:t>learning</w:t>
            </w:r>
            <w:r w:rsidRPr="00115D3D">
              <w:rPr>
                <w:rFonts w:eastAsia="Open Sans"/>
                <w:lang w:val="en-NZ"/>
              </w:rPr>
              <w:t xml:space="preserve"> experiences within </w:t>
            </w:r>
            <w:r w:rsidR="00DC4E13" w:rsidRPr="00115D3D">
              <w:rPr>
                <w:rFonts w:eastAsia="Open Sans"/>
                <w:lang w:val="en-NZ"/>
              </w:rPr>
              <w:t>their programmes.</w:t>
            </w:r>
          </w:p>
          <w:p w14:paraId="1BCB6635" w14:textId="77777777" w:rsidR="00DC4E13" w:rsidRPr="00115D3D" w:rsidRDefault="00DC4E13" w:rsidP="00115D3D">
            <w:pPr>
              <w:pStyle w:val="ListParagraph"/>
              <w:spacing w:after="240"/>
              <w:rPr>
                <w:rFonts w:eastAsia="Open Sans"/>
                <w:lang w:val="en-NZ"/>
              </w:rPr>
            </w:pPr>
          </w:p>
          <w:p w14:paraId="5A2DD68B" w14:textId="77777777" w:rsidR="00DC4E13" w:rsidRPr="00115D3D" w:rsidRDefault="00DC4E13" w:rsidP="00115D3D">
            <w:pPr>
              <w:pStyle w:val="ListParagraph"/>
              <w:spacing w:after="240"/>
              <w:rPr>
                <w:rFonts w:eastAsia="Open Sans"/>
                <w:lang w:val="en-NZ"/>
              </w:rPr>
            </w:pPr>
            <w:r w:rsidRPr="00115D3D">
              <w:rPr>
                <w:rFonts w:eastAsia="Open Sans"/>
                <w:lang w:val="en-NZ"/>
              </w:rPr>
              <w:t>It is underpinned by Universal Design for Learning accessibility requirements and informed by the student voice.</w:t>
            </w:r>
          </w:p>
          <w:p w14:paraId="49B3FC68" w14:textId="77777777" w:rsidR="00DC4E13" w:rsidRPr="00115D3D" w:rsidRDefault="00DC4E13" w:rsidP="00115D3D">
            <w:pPr>
              <w:pStyle w:val="ListParagraph"/>
              <w:spacing w:after="240"/>
              <w:rPr>
                <w:rFonts w:eastAsia="Open Sans"/>
                <w:lang w:val="en-NZ"/>
              </w:rPr>
            </w:pPr>
          </w:p>
          <w:p w14:paraId="3FB0EE73" w14:textId="21C75CC0" w:rsidR="00DC4E13" w:rsidRPr="00115D3D" w:rsidRDefault="00DC4E13" w:rsidP="00115D3D">
            <w:pPr>
              <w:pStyle w:val="ListParagraph"/>
              <w:spacing w:after="240"/>
              <w:rPr>
                <w:rFonts w:eastAsia="Open Sans"/>
                <w:lang w:val="en-NZ"/>
              </w:rPr>
            </w:pPr>
            <w:r w:rsidRPr="00115D3D">
              <w:rPr>
                <w:rFonts w:eastAsia="Open Sans"/>
                <w:lang w:val="en-NZ"/>
              </w:rPr>
              <w:t xml:space="preserve">The biggest change involves the intentional use of Canvas’ inbuilt features to support a more coherent course structure. With the added opportunity to adopt </w:t>
            </w:r>
            <w:proofErr w:type="spellStart"/>
            <w:proofErr w:type="gramStart"/>
            <w:r w:rsidRPr="00115D3D">
              <w:rPr>
                <w:rFonts w:eastAsia="Open Sans"/>
                <w:lang w:val="en-NZ"/>
              </w:rPr>
              <w:t>a</w:t>
            </w:r>
            <w:proofErr w:type="spellEnd"/>
            <w:proofErr w:type="gramEnd"/>
            <w:r w:rsidRPr="00115D3D">
              <w:rPr>
                <w:rFonts w:eastAsia="Open Sans"/>
                <w:lang w:val="en-NZ"/>
              </w:rPr>
              <w:t xml:space="preserve"> academic-driven, consensus approach within a programme, major, or specialisation.</w:t>
            </w:r>
          </w:p>
          <w:p w14:paraId="783E00CC" w14:textId="7DB18426" w:rsidR="00DC4E13" w:rsidRPr="00115D3D" w:rsidRDefault="00DC4E13" w:rsidP="00115D3D">
            <w:pPr>
              <w:pStyle w:val="ListParagraph"/>
              <w:spacing w:after="240"/>
              <w:rPr>
                <w:rFonts w:eastAsia="Open Sans"/>
                <w:lang w:val="en-NZ"/>
              </w:rPr>
            </w:pPr>
          </w:p>
          <w:p w14:paraId="1E279154" w14:textId="647C6CFA" w:rsidR="00DC4E13" w:rsidRPr="00115D3D" w:rsidRDefault="00DC4E13" w:rsidP="00115D3D">
            <w:pPr>
              <w:pStyle w:val="ListParagraph"/>
              <w:spacing w:after="240"/>
              <w:rPr>
                <w:rFonts w:eastAsia="Open Sans"/>
                <w:lang w:val="en-NZ"/>
              </w:rPr>
            </w:pPr>
            <w:r w:rsidRPr="00115D3D">
              <w:rPr>
                <w:rFonts w:eastAsia="Open Sans"/>
                <w:lang w:val="en-NZ"/>
              </w:rPr>
              <w:t>The aim is for consistency, not uniformity, in design.</w:t>
            </w:r>
          </w:p>
          <w:p w14:paraId="146DA8E9" w14:textId="77777777" w:rsidR="00AF651A" w:rsidRDefault="00AF651A" w:rsidP="00DC4E13">
            <w:pPr>
              <w:pStyle w:val="ListParagraph"/>
              <w:spacing w:after="240"/>
              <w:rPr>
                <w:rFonts w:ascii="Arial" w:eastAsia="Arial" w:hAnsi="Arial" w:cs="Arial"/>
                <w:sz w:val="24"/>
                <w:szCs w:val="24"/>
                <w:lang w:val="en-NZ"/>
              </w:rPr>
            </w:pPr>
          </w:p>
          <w:p w14:paraId="6E654F56" w14:textId="16B07889" w:rsidR="00DC4E13" w:rsidRPr="00AF651A" w:rsidRDefault="00AF651A" w:rsidP="00AF651A">
            <w:pPr>
              <w:spacing w:after="240"/>
              <w:rPr>
                <w:rFonts w:ascii="Arial" w:eastAsia="Arial" w:hAnsi="Arial" w:cs="Arial"/>
                <w:sz w:val="24"/>
                <w:szCs w:val="24"/>
                <w:lang w:val="en-NZ"/>
              </w:rPr>
            </w:pPr>
            <w:r w:rsidRPr="00115D3D">
              <w:rPr>
                <w:rFonts w:eastAsia="Open Sans"/>
                <w:lang w:val="en-NZ"/>
              </w:rPr>
              <w:t xml:space="preserve">Steve gave an overview of the Canvas course design, including the expected baseline practice and the benefits. Please see the </w:t>
            </w:r>
            <w:hyperlink r:id="rId16" w:history="1">
              <w:r w:rsidRPr="00C02D16">
                <w:rPr>
                  <w:rFonts w:ascii="Arial" w:eastAsia="Arial" w:hAnsi="Arial" w:cs="Arial"/>
                  <w:sz w:val="24"/>
                  <w:szCs w:val="24"/>
                  <w:lang w:val="en-NZ"/>
                </w:rPr>
                <w:t>recording</w:t>
              </w:r>
            </w:hyperlink>
            <w:r w:rsidRPr="00AF651A">
              <w:rPr>
                <w:rFonts w:ascii="Arial" w:eastAsia="Arial" w:hAnsi="Arial" w:cs="Arial"/>
                <w:sz w:val="24"/>
                <w:szCs w:val="24"/>
                <w:lang w:val="en-NZ"/>
              </w:rPr>
              <w:t xml:space="preserve"> </w:t>
            </w:r>
            <w:r w:rsidRPr="00115D3D">
              <w:rPr>
                <w:rFonts w:eastAsia="Open Sans"/>
                <w:lang w:val="en-NZ"/>
              </w:rPr>
              <w:t>for more detail.</w:t>
            </w:r>
            <w:r w:rsidRPr="00AF651A">
              <w:rPr>
                <w:rStyle w:val="eop"/>
                <w:rFonts w:ascii="Verdana" w:hAnsi="Verdana"/>
                <w:color w:val="464048"/>
                <w:sz w:val="18"/>
                <w:szCs w:val="18"/>
                <w:shd w:val="clear" w:color="auto" w:fill="FFFFFF"/>
              </w:rPr>
              <w:t> </w:t>
            </w:r>
          </w:p>
        </w:tc>
      </w:tr>
      <w:tr w:rsidR="00456E7B" w14:paraId="2809B3F9" w14:textId="77777777" w:rsidTr="78A5C962">
        <w:trPr>
          <w:trHeight w:val="4112"/>
        </w:trPr>
        <w:tc>
          <w:tcPr>
            <w:tcW w:w="2695" w:type="dxa"/>
          </w:tcPr>
          <w:p w14:paraId="5A6DA97B" w14:textId="0B0CE1C9" w:rsidR="00456E7B" w:rsidRPr="00BE29B8" w:rsidRDefault="00456E7B" w:rsidP="00456E7B">
            <w:r>
              <w:lastRenderedPageBreak/>
              <w:t>Presentation: New Teach</w:t>
            </w:r>
            <w:r w:rsidR="79B2CDBB">
              <w:t>W</w:t>
            </w:r>
            <w:r>
              <w:t>ell site and Q&amp;A (Sarah and Craig)</w:t>
            </w:r>
            <w:r w:rsidR="58124588">
              <w:t xml:space="preserve"> with introduction from Gayle Morris</w:t>
            </w:r>
          </w:p>
        </w:tc>
        <w:tc>
          <w:tcPr>
            <w:tcW w:w="6750" w:type="dxa"/>
          </w:tcPr>
          <w:p w14:paraId="35D60FDA" w14:textId="406334B0" w:rsidR="58124588" w:rsidRDefault="58124588" w:rsidP="0E594E3D">
            <w:pPr>
              <w:spacing w:after="240"/>
              <w:rPr>
                <w:rFonts w:eastAsia="Open Sans"/>
                <w:lang w:val="en-NZ"/>
              </w:rPr>
            </w:pPr>
            <w:r w:rsidRPr="0E594E3D">
              <w:rPr>
                <w:rFonts w:eastAsia="Open Sans"/>
                <w:lang w:val="en-NZ"/>
              </w:rPr>
              <w:t>Gayle introduced the new Teach</w:t>
            </w:r>
            <w:r w:rsidR="7F9531FD" w:rsidRPr="0E594E3D">
              <w:rPr>
                <w:rFonts w:eastAsia="Open Sans"/>
                <w:lang w:val="en-NZ"/>
              </w:rPr>
              <w:t>Well website and drivers.</w:t>
            </w:r>
          </w:p>
          <w:p w14:paraId="571C7FED" w14:textId="63392B20" w:rsidR="00456E7B" w:rsidRDefault="003F7F72" w:rsidP="00097D6E">
            <w:pPr>
              <w:spacing w:before="120" w:after="240" w:line="288" w:lineRule="auto"/>
              <w:rPr>
                <w:rFonts w:eastAsia="Open Sans"/>
                <w:lang w:val="en-NZ"/>
              </w:rPr>
            </w:pPr>
            <w:r w:rsidRPr="78A5C962">
              <w:rPr>
                <w:rFonts w:eastAsia="Open Sans"/>
                <w:lang w:val="en-NZ"/>
              </w:rPr>
              <w:t>Craig</w:t>
            </w:r>
            <w:r w:rsidR="397A9F37" w:rsidRPr="78A5C962">
              <w:rPr>
                <w:rFonts w:eastAsia="Open Sans"/>
                <w:lang w:val="en-NZ"/>
              </w:rPr>
              <w:t xml:space="preserve"> gave a run through of the different areas and elements of </w:t>
            </w:r>
            <w:r w:rsidRPr="78A5C962">
              <w:rPr>
                <w:rFonts w:eastAsia="Open Sans"/>
                <w:lang w:val="en-NZ"/>
              </w:rPr>
              <w:t xml:space="preserve"> the</w:t>
            </w:r>
            <w:r w:rsidRPr="78A5C962">
              <w:rPr>
                <w:rFonts w:ascii="Arial" w:eastAsia="Arial" w:hAnsi="Arial" w:cs="Arial"/>
                <w:sz w:val="24"/>
                <w:szCs w:val="24"/>
              </w:rPr>
              <w:t xml:space="preserve"> </w:t>
            </w:r>
            <w:hyperlink r:id="rId17" w:history="1">
              <w:r w:rsidRPr="78A5C962">
                <w:rPr>
                  <w:rFonts w:ascii="Arial" w:eastAsia="Arial" w:hAnsi="Arial" w:cs="Arial"/>
                  <w:sz w:val="24"/>
                  <w:szCs w:val="24"/>
                </w:rPr>
                <w:t>Te</w:t>
              </w:r>
              <w:r w:rsidR="35104BB4" w:rsidRPr="78A5C962">
                <w:rPr>
                  <w:rFonts w:ascii="Arial" w:eastAsia="Arial" w:hAnsi="Arial" w:cs="Arial"/>
                  <w:sz w:val="24"/>
                  <w:szCs w:val="24"/>
                </w:rPr>
                <w:t>a</w:t>
              </w:r>
              <w:r w:rsidRPr="78A5C962">
                <w:rPr>
                  <w:rFonts w:ascii="Arial" w:eastAsia="Arial" w:hAnsi="Arial" w:cs="Arial"/>
                  <w:sz w:val="24"/>
                  <w:szCs w:val="24"/>
                </w:rPr>
                <w:t>chWell website</w:t>
              </w:r>
            </w:hyperlink>
            <w:r w:rsidRPr="78A5C962">
              <w:rPr>
                <w:rFonts w:eastAsia="Open Sans"/>
                <w:lang w:val="en-NZ"/>
              </w:rPr>
              <w:t xml:space="preserve">, </w:t>
            </w:r>
            <w:r w:rsidR="0EE0E483" w:rsidRPr="78A5C962">
              <w:rPr>
                <w:rFonts w:eastAsia="Open Sans"/>
                <w:lang w:val="en-NZ"/>
              </w:rPr>
              <w:t xml:space="preserve">including </w:t>
            </w:r>
            <w:r w:rsidR="1744395A" w:rsidRPr="78A5C962">
              <w:rPr>
                <w:rFonts w:eastAsia="Open Sans"/>
                <w:lang w:val="en-NZ"/>
              </w:rPr>
              <w:t xml:space="preserve">the event calendar, key projects such as CFT and Education Office pages, </w:t>
            </w:r>
            <w:r w:rsidR="26353083" w:rsidRPr="78A5C962">
              <w:rPr>
                <w:rFonts w:eastAsia="Open Sans"/>
                <w:lang w:val="en-NZ"/>
              </w:rPr>
              <w:t xml:space="preserve">Signature Pedagogical practices, case studies, academic development, communities of interest, </w:t>
            </w:r>
            <w:r w:rsidR="58911B0E" w:rsidRPr="78A5C962">
              <w:rPr>
                <w:rFonts w:eastAsia="Open Sans"/>
                <w:lang w:val="en-NZ"/>
              </w:rPr>
              <w:t>awards and grants, faculty pages, learning technologies,</w:t>
            </w:r>
            <w:r w:rsidR="37E38DA7" w:rsidRPr="78A5C962">
              <w:rPr>
                <w:rFonts w:eastAsia="Open Sans"/>
                <w:lang w:val="en-NZ"/>
              </w:rPr>
              <w:t xml:space="preserve"> and subscription to </w:t>
            </w:r>
            <w:proofErr w:type="spellStart"/>
            <w:r w:rsidR="37E38DA7" w:rsidRPr="78A5C962">
              <w:rPr>
                <w:rFonts w:eastAsia="Open Sans"/>
                <w:lang w:val="en-NZ"/>
              </w:rPr>
              <w:t>Teachwell</w:t>
            </w:r>
            <w:proofErr w:type="spellEnd"/>
            <w:r w:rsidR="37E38DA7" w:rsidRPr="78A5C962">
              <w:rPr>
                <w:rFonts w:eastAsia="Open Sans"/>
                <w:lang w:val="en-NZ"/>
              </w:rPr>
              <w:t xml:space="preserve"> newsletter.</w:t>
            </w:r>
          </w:p>
          <w:p w14:paraId="3C0BB41E" w14:textId="1B2E605E" w:rsidR="003F7F72" w:rsidRPr="003F7F72" w:rsidRDefault="003F7F72" w:rsidP="00456E7B">
            <w:pPr>
              <w:spacing w:after="240"/>
              <w:rPr>
                <w:rFonts w:ascii="Arial" w:eastAsia="Arial" w:hAnsi="Arial" w:cs="Arial"/>
                <w:sz w:val="24"/>
                <w:szCs w:val="24"/>
              </w:rPr>
            </w:pPr>
            <w:r w:rsidRPr="78A5C962">
              <w:rPr>
                <w:rFonts w:eastAsia="Open Sans"/>
                <w:lang w:val="en-NZ"/>
              </w:rPr>
              <w:t>Please see the</w:t>
            </w:r>
            <w:r w:rsidR="38458FE3" w:rsidRPr="78A5C962">
              <w:rPr>
                <w:rFonts w:ascii="Arial" w:eastAsia="Arial" w:hAnsi="Arial" w:cs="Arial"/>
                <w:sz w:val="24"/>
                <w:szCs w:val="24"/>
              </w:rPr>
              <w:t xml:space="preserve"> </w:t>
            </w:r>
            <w:hyperlink r:id="rId18">
              <w:r w:rsidR="38458FE3" w:rsidRPr="78A5C962">
                <w:rPr>
                  <w:rStyle w:val="Hyperlink"/>
                  <w:rFonts w:ascii="Arial" w:eastAsia="Arial" w:hAnsi="Arial" w:cs="Arial"/>
                  <w:sz w:val="24"/>
                  <w:szCs w:val="24"/>
                </w:rPr>
                <w:t>Pres</w:t>
              </w:r>
              <w:r w:rsidR="38458FE3" w:rsidRPr="78A5C962">
                <w:rPr>
                  <w:rStyle w:val="Hyperlink"/>
                  <w:rFonts w:ascii="Arial" w:eastAsia="Arial" w:hAnsi="Arial" w:cs="Arial"/>
                  <w:sz w:val="24"/>
                  <w:szCs w:val="24"/>
                </w:rPr>
                <w:t>entation recording.</w:t>
              </w:r>
            </w:hyperlink>
          </w:p>
        </w:tc>
      </w:tr>
    </w:tbl>
    <w:p w14:paraId="01C934DB" w14:textId="77777777" w:rsidR="001C17E2" w:rsidRDefault="001C17E2">
      <w:pPr>
        <w:pBdr>
          <w:top w:val="nil"/>
          <w:left w:val="nil"/>
          <w:bottom w:val="nil"/>
          <w:right w:val="nil"/>
          <w:between w:val="nil"/>
        </w:pBdr>
      </w:pPr>
    </w:p>
    <w:sectPr w:rsidR="001C17E2">
      <w:headerReference w:type="default" r:id="rId19"/>
      <w:headerReference w:type="first" r:id="rId20"/>
      <w:footerReference w:type="first" r:id="rId2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2EE0" w14:textId="77777777" w:rsidR="0009576C" w:rsidRDefault="0009576C">
      <w:pPr>
        <w:spacing w:before="0" w:line="240" w:lineRule="auto"/>
      </w:pPr>
      <w:r>
        <w:separator/>
      </w:r>
    </w:p>
  </w:endnote>
  <w:endnote w:type="continuationSeparator" w:id="0">
    <w:p w14:paraId="56D631E6" w14:textId="77777777" w:rsidR="0009576C" w:rsidRDefault="000957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C15A" w14:textId="77777777" w:rsidR="001C17E2" w:rsidRDefault="00000000">
    <w:pPr>
      <w:pBdr>
        <w:top w:val="nil"/>
        <w:left w:val="nil"/>
        <w:bottom w:val="nil"/>
        <w:right w:val="nil"/>
        <w:between w:val="nil"/>
      </w:pBdr>
    </w:pPr>
    <w:r>
      <w:pict w14:anchorId="08F71B5C">
        <v:rect id="_x0000_i1025" style="width:0;height:1.5pt" o:hralign="center" o:hrstd="t" o:hr="t" fillcolor="#a0a0a0" stroked="f"/>
      </w:pict>
    </w:r>
  </w:p>
  <w:p w14:paraId="1E976F1E" w14:textId="77777777" w:rsidR="001C17E2" w:rsidRDefault="001C17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6D52" w14:textId="77777777" w:rsidR="0009576C" w:rsidRDefault="0009576C">
      <w:pPr>
        <w:spacing w:before="0" w:line="240" w:lineRule="auto"/>
      </w:pPr>
      <w:r>
        <w:separator/>
      </w:r>
    </w:p>
  </w:footnote>
  <w:footnote w:type="continuationSeparator" w:id="0">
    <w:p w14:paraId="32231393" w14:textId="77777777" w:rsidR="0009576C" w:rsidRDefault="0009576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4D8" w14:textId="26AB4DBD" w:rsidR="001C17E2" w:rsidRDefault="003166A2">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AA2A6C">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063299F3" w14:textId="77777777" w:rsidR="001C17E2" w:rsidRDefault="003166A2">
    <w:pPr>
      <w:pBdr>
        <w:top w:val="nil"/>
        <w:left w:val="nil"/>
        <w:bottom w:val="nil"/>
        <w:right w:val="nil"/>
        <w:between w:val="nil"/>
      </w:pBdr>
      <w:spacing w:after="200"/>
    </w:pPr>
    <w:r>
      <w:rPr>
        <w:noProof/>
        <w:sz w:val="24"/>
        <w:szCs w:val="24"/>
      </w:rPr>
      <w:drawing>
        <wp:inline distT="114300" distB="114300" distL="114300" distR="114300" wp14:anchorId="24BA0951" wp14:editId="10041DC7">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5201" w14:textId="77777777" w:rsidR="001C17E2" w:rsidRDefault="001C17E2">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F36"/>
    <w:multiLevelType w:val="hybridMultilevel"/>
    <w:tmpl w:val="F912B9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35B34"/>
    <w:multiLevelType w:val="multilevel"/>
    <w:tmpl w:val="42F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C2E3E"/>
    <w:multiLevelType w:val="hybridMultilevel"/>
    <w:tmpl w:val="7EC03444"/>
    <w:lvl w:ilvl="0" w:tplc="660A0DC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7EF52EA"/>
    <w:multiLevelType w:val="hybridMultilevel"/>
    <w:tmpl w:val="69DA7110"/>
    <w:lvl w:ilvl="0" w:tplc="0C1035B4">
      <w:start w:val="1"/>
      <w:numFmt w:val="bullet"/>
      <w:lvlText w:val="•"/>
      <w:lvlJc w:val="left"/>
      <w:pPr>
        <w:tabs>
          <w:tab w:val="num" w:pos="720"/>
        </w:tabs>
        <w:ind w:left="720" w:hanging="360"/>
      </w:pPr>
      <w:rPr>
        <w:rFonts w:ascii="Arial" w:hAnsi="Arial" w:hint="default"/>
      </w:rPr>
    </w:lvl>
    <w:lvl w:ilvl="1" w:tplc="9FC4BA4C" w:tentative="1">
      <w:start w:val="1"/>
      <w:numFmt w:val="bullet"/>
      <w:lvlText w:val="•"/>
      <w:lvlJc w:val="left"/>
      <w:pPr>
        <w:tabs>
          <w:tab w:val="num" w:pos="1440"/>
        </w:tabs>
        <w:ind w:left="1440" w:hanging="360"/>
      </w:pPr>
      <w:rPr>
        <w:rFonts w:ascii="Arial" w:hAnsi="Arial" w:hint="default"/>
      </w:rPr>
    </w:lvl>
    <w:lvl w:ilvl="2" w:tplc="84C27BE6" w:tentative="1">
      <w:start w:val="1"/>
      <w:numFmt w:val="bullet"/>
      <w:lvlText w:val="•"/>
      <w:lvlJc w:val="left"/>
      <w:pPr>
        <w:tabs>
          <w:tab w:val="num" w:pos="2160"/>
        </w:tabs>
        <w:ind w:left="2160" w:hanging="360"/>
      </w:pPr>
      <w:rPr>
        <w:rFonts w:ascii="Arial" w:hAnsi="Arial" w:hint="default"/>
      </w:rPr>
    </w:lvl>
    <w:lvl w:ilvl="3" w:tplc="998C202E" w:tentative="1">
      <w:start w:val="1"/>
      <w:numFmt w:val="bullet"/>
      <w:lvlText w:val="•"/>
      <w:lvlJc w:val="left"/>
      <w:pPr>
        <w:tabs>
          <w:tab w:val="num" w:pos="2880"/>
        </w:tabs>
        <w:ind w:left="2880" w:hanging="360"/>
      </w:pPr>
      <w:rPr>
        <w:rFonts w:ascii="Arial" w:hAnsi="Arial" w:hint="default"/>
      </w:rPr>
    </w:lvl>
    <w:lvl w:ilvl="4" w:tplc="DB7A5700" w:tentative="1">
      <w:start w:val="1"/>
      <w:numFmt w:val="bullet"/>
      <w:lvlText w:val="•"/>
      <w:lvlJc w:val="left"/>
      <w:pPr>
        <w:tabs>
          <w:tab w:val="num" w:pos="3600"/>
        </w:tabs>
        <w:ind w:left="3600" w:hanging="360"/>
      </w:pPr>
      <w:rPr>
        <w:rFonts w:ascii="Arial" w:hAnsi="Arial" w:hint="default"/>
      </w:rPr>
    </w:lvl>
    <w:lvl w:ilvl="5" w:tplc="FCEA5F6A" w:tentative="1">
      <w:start w:val="1"/>
      <w:numFmt w:val="bullet"/>
      <w:lvlText w:val="•"/>
      <w:lvlJc w:val="left"/>
      <w:pPr>
        <w:tabs>
          <w:tab w:val="num" w:pos="4320"/>
        </w:tabs>
        <w:ind w:left="4320" w:hanging="360"/>
      </w:pPr>
      <w:rPr>
        <w:rFonts w:ascii="Arial" w:hAnsi="Arial" w:hint="default"/>
      </w:rPr>
    </w:lvl>
    <w:lvl w:ilvl="6" w:tplc="C7B4F4F8" w:tentative="1">
      <w:start w:val="1"/>
      <w:numFmt w:val="bullet"/>
      <w:lvlText w:val="•"/>
      <w:lvlJc w:val="left"/>
      <w:pPr>
        <w:tabs>
          <w:tab w:val="num" w:pos="5040"/>
        </w:tabs>
        <w:ind w:left="5040" w:hanging="360"/>
      </w:pPr>
      <w:rPr>
        <w:rFonts w:ascii="Arial" w:hAnsi="Arial" w:hint="default"/>
      </w:rPr>
    </w:lvl>
    <w:lvl w:ilvl="7" w:tplc="6B003B32" w:tentative="1">
      <w:start w:val="1"/>
      <w:numFmt w:val="bullet"/>
      <w:lvlText w:val="•"/>
      <w:lvlJc w:val="left"/>
      <w:pPr>
        <w:tabs>
          <w:tab w:val="num" w:pos="5760"/>
        </w:tabs>
        <w:ind w:left="5760" w:hanging="360"/>
      </w:pPr>
      <w:rPr>
        <w:rFonts w:ascii="Arial" w:hAnsi="Arial" w:hint="default"/>
      </w:rPr>
    </w:lvl>
    <w:lvl w:ilvl="8" w:tplc="7A3E1B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3F28A6"/>
    <w:multiLevelType w:val="hybridMultilevel"/>
    <w:tmpl w:val="2142627A"/>
    <w:lvl w:ilvl="0" w:tplc="47306A8A">
      <w:start w:val="1"/>
      <w:numFmt w:val="bullet"/>
      <w:lvlText w:val="•"/>
      <w:lvlJc w:val="left"/>
      <w:pPr>
        <w:tabs>
          <w:tab w:val="num" w:pos="720"/>
        </w:tabs>
        <w:ind w:left="720" w:hanging="360"/>
      </w:pPr>
      <w:rPr>
        <w:rFonts w:ascii="Arial" w:hAnsi="Arial" w:hint="default"/>
      </w:rPr>
    </w:lvl>
    <w:lvl w:ilvl="1" w:tplc="ACD057B2" w:tentative="1">
      <w:start w:val="1"/>
      <w:numFmt w:val="bullet"/>
      <w:lvlText w:val="•"/>
      <w:lvlJc w:val="left"/>
      <w:pPr>
        <w:tabs>
          <w:tab w:val="num" w:pos="1440"/>
        </w:tabs>
        <w:ind w:left="1440" w:hanging="360"/>
      </w:pPr>
      <w:rPr>
        <w:rFonts w:ascii="Arial" w:hAnsi="Arial" w:hint="default"/>
      </w:rPr>
    </w:lvl>
    <w:lvl w:ilvl="2" w:tplc="98B02AE4" w:tentative="1">
      <w:start w:val="1"/>
      <w:numFmt w:val="bullet"/>
      <w:lvlText w:val="•"/>
      <w:lvlJc w:val="left"/>
      <w:pPr>
        <w:tabs>
          <w:tab w:val="num" w:pos="2160"/>
        </w:tabs>
        <w:ind w:left="2160" w:hanging="360"/>
      </w:pPr>
      <w:rPr>
        <w:rFonts w:ascii="Arial" w:hAnsi="Arial" w:hint="default"/>
      </w:rPr>
    </w:lvl>
    <w:lvl w:ilvl="3" w:tplc="D26E4FAC" w:tentative="1">
      <w:start w:val="1"/>
      <w:numFmt w:val="bullet"/>
      <w:lvlText w:val="•"/>
      <w:lvlJc w:val="left"/>
      <w:pPr>
        <w:tabs>
          <w:tab w:val="num" w:pos="2880"/>
        </w:tabs>
        <w:ind w:left="2880" w:hanging="360"/>
      </w:pPr>
      <w:rPr>
        <w:rFonts w:ascii="Arial" w:hAnsi="Arial" w:hint="default"/>
      </w:rPr>
    </w:lvl>
    <w:lvl w:ilvl="4" w:tplc="13BC7060" w:tentative="1">
      <w:start w:val="1"/>
      <w:numFmt w:val="bullet"/>
      <w:lvlText w:val="•"/>
      <w:lvlJc w:val="left"/>
      <w:pPr>
        <w:tabs>
          <w:tab w:val="num" w:pos="3600"/>
        </w:tabs>
        <w:ind w:left="3600" w:hanging="360"/>
      </w:pPr>
      <w:rPr>
        <w:rFonts w:ascii="Arial" w:hAnsi="Arial" w:hint="default"/>
      </w:rPr>
    </w:lvl>
    <w:lvl w:ilvl="5" w:tplc="753E5808" w:tentative="1">
      <w:start w:val="1"/>
      <w:numFmt w:val="bullet"/>
      <w:lvlText w:val="•"/>
      <w:lvlJc w:val="left"/>
      <w:pPr>
        <w:tabs>
          <w:tab w:val="num" w:pos="4320"/>
        </w:tabs>
        <w:ind w:left="4320" w:hanging="360"/>
      </w:pPr>
      <w:rPr>
        <w:rFonts w:ascii="Arial" w:hAnsi="Arial" w:hint="default"/>
      </w:rPr>
    </w:lvl>
    <w:lvl w:ilvl="6" w:tplc="C51667BC" w:tentative="1">
      <w:start w:val="1"/>
      <w:numFmt w:val="bullet"/>
      <w:lvlText w:val="•"/>
      <w:lvlJc w:val="left"/>
      <w:pPr>
        <w:tabs>
          <w:tab w:val="num" w:pos="5040"/>
        </w:tabs>
        <w:ind w:left="5040" w:hanging="360"/>
      </w:pPr>
      <w:rPr>
        <w:rFonts w:ascii="Arial" w:hAnsi="Arial" w:hint="default"/>
      </w:rPr>
    </w:lvl>
    <w:lvl w:ilvl="7" w:tplc="FA2E46BC" w:tentative="1">
      <w:start w:val="1"/>
      <w:numFmt w:val="bullet"/>
      <w:lvlText w:val="•"/>
      <w:lvlJc w:val="left"/>
      <w:pPr>
        <w:tabs>
          <w:tab w:val="num" w:pos="5760"/>
        </w:tabs>
        <w:ind w:left="5760" w:hanging="360"/>
      </w:pPr>
      <w:rPr>
        <w:rFonts w:ascii="Arial" w:hAnsi="Arial" w:hint="default"/>
      </w:rPr>
    </w:lvl>
    <w:lvl w:ilvl="8" w:tplc="0E869B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4655AB"/>
    <w:multiLevelType w:val="hybridMultilevel"/>
    <w:tmpl w:val="CFD4A38A"/>
    <w:lvl w:ilvl="0" w:tplc="2258DA24">
      <w:start w:val="1"/>
      <w:numFmt w:val="bullet"/>
      <w:lvlText w:val="•"/>
      <w:lvlJc w:val="left"/>
      <w:pPr>
        <w:tabs>
          <w:tab w:val="num" w:pos="720"/>
        </w:tabs>
        <w:ind w:left="720" w:hanging="360"/>
      </w:pPr>
      <w:rPr>
        <w:rFonts w:ascii="Arial" w:hAnsi="Arial" w:hint="default"/>
      </w:rPr>
    </w:lvl>
    <w:lvl w:ilvl="1" w:tplc="4B58DEDC" w:tentative="1">
      <w:start w:val="1"/>
      <w:numFmt w:val="bullet"/>
      <w:lvlText w:val="•"/>
      <w:lvlJc w:val="left"/>
      <w:pPr>
        <w:tabs>
          <w:tab w:val="num" w:pos="1440"/>
        </w:tabs>
        <w:ind w:left="1440" w:hanging="360"/>
      </w:pPr>
      <w:rPr>
        <w:rFonts w:ascii="Arial" w:hAnsi="Arial" w:hint="default"/>
      </w:rPr>
    </w:lvl>
    <w:lvl w:ilvl="2" w:tplc="1E089C88" w:tentative="1">
      <w:start w:val="1"/>
      <w:numFmt w:val="bullet"/>
      <w:lvlText w:val="•"/>
      <w:lvlJc w:val="left"/>
      <w:pPr>
        <w:tabs>
          <w:tab w:val="num" w:pos="2160"/>
        </w:tabs>
        <w:ind w:left="2160" w:hanging="360"/>
      </w:pPr>
      <w:rPr>
        <w:rFonts w:ascii="Arial" w:hAnsi="Arial" w:hint="default"/>
      </w:rPr>
    </w:lvl>
    <w:lvl w:ilvl="3" w:tplc="AE28C3C8" w:tentative="1">
      <w:start w:val="1"/>
      <w:numFmt w:val="bullet"/>
      <w:lvlText w:val="•"/>
      <w:lvlJc w:val="left"/>
      <w:pPr>
        <w:tabs>
          <w:tab w:val="num" w:pos="2880"/>
        </w:tabs>
        <w:ind w:left="2880" w:hanging="360"/>
      </w:pPr>
      <w:rPr>
        <w:rFonts w:ascii="Arial" w:hAnsi="Arial" w:hint="default"/>
      </w:rPr>
    </w:lvl>
    <w:lvl w:ilvl="4" w:tplc="85E409FC" w:tentative="1">
      <w:start w:val="1"/>
      <w:numFmt w:val="bullet"/>
      <w:lvlText w:val="•"/>
      <w:lvlJc w:val="left"/>
      <w:pPr>
        <w:tabs>
          <w:tab w:val="num" w:pos="3600"/>
        </w:tabs>
        <w:ind w:left="3600" w:hanging="360"/>
      </w:pPr>
      <w:rPr>
        <w:rFonts w:ascii="Arial" w:hAnsi="Arial" w:hint="default"/>
      </w:rPr>
    </w:lvl>
    <w:lvl w:ilvl="5" w:tplc="8820A48A" w:tentative="1">
      <w:start w:val="1"/>
      <w:numFmt w:val="bullet"/>
      <w:lvlText w:val="•"/>
      <w:lvlJc w:val="left"/>
      <w:pPr>
        <w:tabs>
          <w:tab w:val="num" w:pos="4320"/>
        </w:tabs>
        <w:ind w:left="4320" w:hanging="360"/>
      </w:pPr>
      <w:rPr>
        <w:rFonts w:ascii="Arial" w:hAnsi="Arial" w:hint="default"/>
      </w:rPr>
    </w:lvl>
    <w:lvl w:ilvl="6" w:tplc="E5D81A4A" w:tentative="1">
      <w:start w:val="1"/>
      <w:numFmt w:val="bullet"/>
      <w:lvlText w:val="•"/>
      <w:lvlJc w:val="left"/>
      <w:pPr>
        <w:tabs>
          <w:tab w:val="num" w:pos="5040"/>
        </w:tabs>
        <w:ind w:left="5040" w:hanging="360"/>
      </w:pPr>
      <w:rPr>
        <w:rFonts w:ascii="Arial" w:hAnsi="Arial" w:hint="default"/>
      </w:rPr>
    </w:lvl>
    <w:lvl w:ilvl="7" w:tplc="018EFB16" w:tentative="1">
      <w:start w:val="1"/>
      <w:numFmt w:val="bullet"/>
      <w:lvlText w:val="•"/>
      <w:lvlJc w:val="left"/>
      <w:pPr>
        <w:tabs>
          <w:tab w:val="num" w:pos="5760"/>
        </w:tabs>
        <w:ind w:left="5760" w:hanging="360"/>
      </w:pPr>
      <w:rPr>
        <w:rFonts w:ascii="Arial" w:hAnsi="Arial" w:hint="default"/>
      </w:rPr>
    </w:lvl>
    <w:lvl w:ilvl="8" w:tplc="0B74E4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03583"/>
    <w:multiLevelType w:val="hybridMultilevel"/>
    <w:tmpl w:val="72BAD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300FC6"/>
    <w:multiLevelType w:val="hybridMultilevel"/>
    <w:tmpl w:val="B7C8F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532E8"/>
    <w:multiLevelType w:val="hybridMultilevel"/>
    <w:tmpl w:val="451800BA"/>
    <w:lvl w:ilvl="0" w:tplc="2E70DE16">
      <w:start w:val="1"/>
      <w:numFmt w:val="bullet"/>
      <w:lvlText w:val="•"/>
      <w:lvlJc w:val="left"/>
      <w:pPr>
        <w:tabs>
          <w:tab w:val="num" w:pos="720"/>
        </w:tabs>
        <w:ind w:left="720" w:hanging="360"/>
      </w:pPr>
      <w:rPr>
        <w:rFonts w:ascii="Arial" w:hAnsi="Arial" w:hint="default"/>
      </w:rPr>
    </w:lvl>
    <w:lvl w:ilvl="1" w:tplc="B08A29A4" w:tentative="1">
      <w:start w:val="1"/>
      <w:numFmt w:val="bullet"/>
      <w:lvlText w:val="•"/>
      <w:lvlJc w:val="left"/>
      <w:pPr>
        <w:tabs>
          <w:tab w:val="num" w:pos="1440"/>
        </w:tabs>
        <w:ind w:left="1440" w:hanging="360"/>
      </w:pPr>
      <w:rPr>
        <w:rFonts w:ascii="Arial" w:hAnsi="Arial" w:hint="default"/>
      </w:rPr>
    </w:lvl>
    <w:lvl w:ilvl="2" w:tplc="E5800C6A" w:tentative="1">
      <w:start w:val="1"/>
      <w:numFmt w:val="bullet"/>
      <w:lvlText w:val="•"/>
      <w:lvlJc w:val="left"/>
      <w:pPr>
        <w:tabs>
          <w:tab w:val="num" w:pos="2160"/>
        </w:tabs>
        <w:ind w:left="2160" w:hanging="360"/>
      </w:pPr>
      <w:rPr>
        <w:rFonts w:ascii="Arial" w:hAnsi="Arial" w:hint="default"/>
      </w:rPr>
    </w:lvl>
    <w:lvl w:ilvl="3" w:tplc="C1C66D8A" w:tentative="1">
      <w:start w:val="1"/>
      <w:numFmt w:val="bullet"/>
      <w:lvlText w:val="•"/>
      <w:lvlJc w:val="left"/>
      <w:pPr>
        <w:tabs>
          <w:tab w:val="num" w:pos="2880"/>
        </w:tabs>
        <w:ind w:left="2880" w:hanging="360"/>
      </w:pPr>
      <w:rPr>
        <w:rFonts w:ascii="Arial" w:hAnsi="Arial" w:hint="default"/>
      </w:rPr>
    </w:lvl>
    <w:lvl w:ilvl="4" w:tplc="A16073A6" w:tentative="1">
      <w:start w:val="1"/>
      <w:numFmt w:val="bullet"/>
      <w:lvlText w:val="•"/>
      <w:lvlJc w:val="left"/>
      <w:pPr>
        <w:tabs>
          <w:tab w:val="num" w:pos="3600"/>
        </w:tabs>
        <w:ind w:left="3600" w:hanging="360"/>
      </w:pPr>
      <w:rPr>
        <w:rFonts w:ascii="Arial" w:hAnsi="Arial" w:hint="default"/>
      </w:rPr>
    </w:lvl>
    <w:lvl w:ilvl="5" w:tplc="1AE08024" w:tentative="1">
      <w:start w:val="1"/>
      <w:numFmt w:val="bullet"/>
      <w:lvlText w:val="•"/>
      <w:lvlJc w:val="left"/>
      <w:pPr>
        <w:tabs>
          <w:tab w:val="num" w:pos="4320"/>
        </w:tabs>
        <w:ind w:left="4320" w:hanging="360"/>
      </w:pPr>
      <w:rPr>
        <w:rFonts w:ascii="Arial" w:hAnsi="Arial" w:hint="default"/>
      </w:rPr>
    </w:lvl>
    <w:lvl w:ilvl="6" w:tplc="85F8E780" w:tentative="1">
      <w:start w:val="1"/>
      <w:numFmt w:val="bullet"/>
      <w:lvlText w:val="•"/>
      <w:lvlJc w:val="left"/>
      <w:pPr>
        <w:tabs>
          <w:tab w:val="num" w:pos="5040"/>
        </w:tabs>
        <w:ind w:left="5040" w:hanging="360"/>
      </w:pPr>
      <w:rPr>
        <w:rFonts w:ascii="Arial" w:hAnsi="Arial" w:hint="default"/>
      </w:rPr>
    </w:lvl>
    <w:lvl w:ilvl="7" w:tplc="9D2C3E9A" w:tentative="1">
      <w:start w:val="1"/>
      <w:numFmt w:val="bullet"/>
      <w:lvlText w:val="•"/>
      <w:lvlJc w:val="left"/>
      <w:pPr>
        <w:tabs>
          <w:tab w:val="num" w:pos="5760"/>
        </w:tabs>
        <w:ind w:left="5760" w:hanging="360"/>
      </w:pPr>
      <w:rPr>
        <w:rFonts w:ascii="Arial" w:hAnsi="Arial" w:hint="default"/>
      </w:rPr>
    </w:lvl>
    <w:lvl w:ilvl="8" w:tplc="1354BF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6E4A51"/>
    <w:multiLevelType w:val="hybridMultilevel"/>
    <w:tmpl w:val="ABFA3A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87A09DC"/>
    <w:multiLevelType w:val="hybridMultilevel"/>
    <w:tmpl w:val="BE10E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5F1C35"/>
    <w:multiLevelType w:val="hybridMultilevel"/>
    <w:tmpl w:val="37343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3B2948"/>
    <w:multiLevelType w:val="hybridMultilevel"/>
    <w:tmpl w:val="F120D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FC27D7"/>
    <w:multiLevelType w:val="multilevel"/>
    <w:tmpl w:val="5CB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93DEF"/>
    <w:multiLevelType w:val="multilevel"/>
    <w:tmpl w:val="97D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603E1"/>
    <w:multiLevelType w:val="hybridMultilevel"/>
    <w:tmpl w:val="48A44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921F74"/>
    <w:multiLevelType w:val="hybridMultilevel"/>
    <w:tmpl w:val="DB26D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5A5039"/>
    <w:multiLevelType w:val="hybridMultilevel"/>
    <w:tmpl w:val="7E52A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002333"/>
    <w:multiLevelType w:val="hybridMultilevel"/>
    <w:tmpl w:val="3FBEBE08"/>
    <w:lvl w:ilvl="0" w:tplc="4008E594">
      <w:start w:val="1"/>
      <w:numFmt w:val="decimal"/>
      <w:lvlText w:val="%1."/>
      <w:lvlJc w:val="left"/>
      <w:pPr>
        <w:ind w:left="1800" w:hanging="360"/>
      </w:pPr>
      <w:rPr>
        <w:rFonts w:ascii="Lato" w:eastAsia="SimSun" w:hAnsi="Lato" w:cs="Open Sans" w:hint="default"/>
        <w:b/>
        <w:color w:val="000000"/>
        <w:sz w:val="23"/>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59474AE7"/>
    <w:multiLevelType w:val="hybridMultilevel"/>
    <w:tmpl w:val="8168D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602287"/>
    <w:multiLevelType w:val="hybridMultilevel"/>
    <w:tmpl w:val="760C1614"/>
    <w:lvl w:ilvl="0" w:tplc="7BFE6664">
      <w:start w:val="1"/>
      <w:numFmt w:val="bullet"/>
      <w:lvlText w:val="•"/>
      <w:lvlJc w:val="left"/>
      <w:pPr>
        <w:tabs>
          <w:tab w:val="num" w:pos="720"/>
        </w:tabs>
        <w:ind w:left="720" w:hanging="360"/>
      </w:pPr>
      <w:rPr>
        <w:rFonts w:ascii="Arial" w:hAnsi="Arial" w:hint="default"/>
      </w:rPr>
    </w:lvl>
    <w:lvl w:ilvl="1" w:tplc="811A2B28" w:tentative="1">
      <w:start w:val="1"/>
      <w:numFmt w:val="bullet"/>
      <w:lvlText w:val="•"/>
      <w:lvlJc w:val="left"/>
      <w:pPr>
        <w:tabs>
          <w:tab w:val="num" w:pos="1440"/>
        </w:tabs>
        <w:ind w:left="1440" w:hanging="360"/>
      </w:pPr>
      <w:rPr>
        <w:rFonts w:ascii="Arial" w:hAnsi="Arial" w:hint="default"/>
      </w:rPr>
    </w:lvl>
    <w:lvl w:ilvl="2" w:tplc="24F63D62" w:tentative="1">
      <w:start w:val="1"/>
      <w:numFmt w:val="bullet"/>
      <w:lvlText w:val="•"/>
      <w:lvlJc w:val="left"/>
      <w:pPr>
        <w:tabs>
          <w:tab w:val="num" w:pos="2160"/>
        </w:tabs>
        <w:ind w:left="2160" w:hanging="360"/>
      </w:pPr>
      <w:rPr>
        <w:rFonts w:ascii="Arial" w:hAnsi="Arial" w:hint="default"/>
      </w:rPr>
    </w:lvl>
    <w:lvl w:ilvl="3" w:tplc="3F503134" w:tentative="1">
      <w:start w:val="1"/>
      <w:numFmt w:val="bullet"/>
      <w:lvlText w:val="•"/>
      <w:lvlJc w:val="left"/>
      <w:pPr>
        <w:tabs>
          <w:tab w:val="num" w:pos="2880"/>
        </w:tabs>
        <w:ind w:left="2880" w:hanging="360"/>
      </w:pPr>
      <w:rPr>
        <w:rFonts w:ascii="Arial" w:hAnsi="Arial" w:hint="default"/>
      </w:rPr>
    </w:lvl>
    <w:lvl w:ilvl="4" w:tplc="068212DC" w:tentative="1">
      <w:start w:val="1"/>
      <w:numFmt w:val="bullet"/>
      <w:lvlText w:val="•"/>
      <w:lvlJc w:val="left"/>
      <w:pPr>
        <w:tabs>
          <w:tab w:val="num" w:pos="3600"/>
        </w:tabs>
        <w:ind w:left="3600" w:hanging="360"/>
      </w:pPr>
      <w:rPr>
        <w:rFonts w:ascii="Arial" w:hAnsi="Arial" w:hint="default"/>
      </w:rPr>
    </w:lvl>
    <w:lvl w:ilvl="5" w:tplc="C98C99F4" w:tentative="1">
      <w:start w:val="1"/>
      <w:numFmt w:val="bullet"/>
      <w:lvlText w:val="•"/>
      <w:lvlJc w:val="left"/>
      <w:pPr>
        <w:tabs>
          <w:tab w:val="num" w:pos="4320"/>
        </w:tabs>
        <w:ind w:left="4320" w:hanging="360"/>
      </w:pPr>
      <w:rPr>
        <w:rFonts w:ascii="Arial" w:hAnsi="Arial" w:hint="default"/>
      </w:rPr>
    </w:lvl>
    <w:lvl w:ilvl="6" w:tplc="C8BC5066" w:tentative="1">
      <w:start w:val="1"/>
      <w:numFmt w:val="bullet"/>
      <w:lvlText w:val="•"/>
      <w:lvlJc w:val="left"/>
      <w:pPr>
        <w:tabs>
          <w:tab w:val="num" w:pos="5040"/>
        </w:tabs>
        <w:ind w:left="5040" w:hanging="360"/>
      </w:pPr>
      <w:rPr>
        <w:rFonts w:ascii="Arial" w:hAnsi="Arial" w:hint="default"/>
      </w:rPr>
    </w:lvl>
    <w:lvl w:ilvl="7" w:tplc="AFF27336" w:tentative="1">
      <w:start w:val="1"/>
      <w:numFmt w:val="bullet"/>
      <w:lvlText w:val="•"/>
      <w:lvlJc w:val="left"/>
      <w:pPr>
        <w:tabs>
          <w:tab w:val="num" w:pos="5760"/>
        </w:tabs>
        <w:ind w:left="5760" w:hanging="360"/>
      </w:pPr>
      <w:rPr>
        <w:rFonts w:ascii="Arial" w:hAnsi="Arial" w:hint="default"/>
      </w:rPr>
    </w:lvl>
    <w:lvl w:ilvl="8" w:tplc="52FAA4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991748"/>
    <w:multiLevelType w:val="hybridMultilevel"/>
    <w:tmpl w:val="AFA26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6B1669"/>
    <w:multiLevelType w:val="hybridMultilevel"/>
    <w:tmpl w:val="4F142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104157"/>
    <w:multiLevelType w:val="multilevel"/>
    <w:tmpl w:val="C67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F2F4D"/>
    <w:multiLevelType w:val="hybridMultilevel"/>
    <w:tmpl w:val="D3F01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DC333A5"/>
    <w:multiLevelType w:val="hybridMultilevel"/>
    <w:tmpl w:val="BAE8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FAC569A"/>
    <w:multiLevelType w:val="hybridMultilevel"/>
    <w:tmpl w:val="3AE49B72"/>
    <w:lvl w:ilvl="0" w:tplc="F52643FC">
      <w:start w:val="1"/>
      <w:numFmt w:val="bullet"/>
      <w:lvlText w:val="•"/>
      <w:lvlJc w:val="left"/>
      <w:pPr>
        <w:tabs>
          <w:tab w:val="num" w:pos="720"/>
        </w:tabs>
        <w:ind w:left="720" w:hanging="360"/>
      </w:pPr>
      <w:rPr>
        <w:rFonts w:ascii="Arial" w:hAnsi="Arial" w:hint="default"/>
      </w:rPr>
    </w:lvl>
    <w:lvl w:ilvl="1" w:tplc="A09ADFDC" w:tentative="1">
      <w:start w:val="1"/>
      <w:numFmt w:val="bullet"/>
      <w:lvlText w:val="•"/>
      <w:lvlJc w:val="left"/>
      <w:pPr>
        <w:tabs>
          <w:tab w:val="num" w:pos="1440"/>
        </w:tabs>
        <w:ind w:left="1440" w:hanging="360"/>
      </w:pPr>
      <w:rPr>
        <w:rFonts w:ascii="Arial" w:hAnsi="Arial" w:hint="default"/>
      </w:rPr>
    </w:lvl>
    <w:lvl w:ilvl="2" w:tplc="ADCCE7E8" w:tentative="1">
      <w:start w:val="1"/>
      <w:numFmt w:val="bullet"/>
      <w:lvlText w:val="•"/>
      <w:lvlJc w:val="left"/>
      <w:pPr>
        <w:tabs>
          <w:tab w:val="num" w:pos="2160"/>
        </w:tabs>
        <w:ind w:left="2160" w:hanging="360"/>
      </w:pPr>
      <w:rPr>
        <w:rFonts w:ascii="Arial" w:hAnsi="Arial" w:hint="default"/>
      </w:rPr>
    </w:lvl>
    <w:lvl w:ilvl="3" w:tplc="50E82A06" w:tentative="1">
      <w:start w:val="1"/>
      <w:numFmt w:val="bullet"/>
      <w:lvlText w:val="•"/>
      <w:lvlJc w:val="left"/>
      <w:pPr>
        <w:tabs>
          <w:tab w:val="num" w:pos="2880"/>
        </w:tabs>
        <w:ind w:left="2880" w:hanging="360"/>
      </w:pPr>
      <w:rPr>
        <w:rFonts w:ascii="Arial" w:hAnsi="Arial" w:hint="default"/>
      </w:rPr>
    </w:lvl>
    <w:lvl w:ilvl="4" w:tplc="7D28F4DE" w:tentative="1">
      <w:start w:val="1"/>
      <w:numFmt w:val="bullet"/>
      <w:lvlText w:val="•"/>
      <w:lvlJc w:val="left"/>
      <w:pPr>
        <w:tabs>
          <w:tab w:val="num" w:pos="3600"/>
        </w:tabs>
        <w:ind w:left="3600" w:hanging="360"/>
      </w:pPr>
      <w:rPr>
        <w:rFonts w:ascii="Arial" w:hAnsi="Arial" w:hint="default"/>
      </w:rPr>
    </w:lvl>
    <w:lvl w:ilvl="5" w:tplc="9CB4539A" w:tentative="1">
      <w:start w:val="1"/>
      <w:numFmt w:val="bullet"/>
      <w:lvlText w:val="•"/>
      <w:lvlJc w:val="left"/>
      <w:pPr>
        <w:tabs>
          <w:tab w:val="num" w:pos="4320"/>
        </w:tabs>
        <w:ind w:left="4320" w:hanging="360"/>
      </w:pPr>
      <w:rPr>
        <w:rFonts w:ascii="Arial" w:hAnsi="Arial" w:hint="default"/>
      </w:rPr>
    </w:lvl>
    <w:lvl w:ilvl="6" w:tplc="D3F60240" w:tentative="1">
      <w:start w:val="1"/>
      <w:numFmt w:val="bullet"/>
      <w:lvlText w:val="•"/>
      <w:lvlJc w:val="left"/>
      <w:pPr>
        <w:tabs>
          <w:tab w:val="num" w:pos="5040"/>
        </w:tabs>
        <w:ind w:left="5040" w:hanging="360"/>
      </w:pPr>
      <w:rPr>
        <w:rFonts w:ascii="Arial" w:hAnsi="Arial" w:hint="default"/>
      </w:rPr>
    </w:lvl>
    <w:lvl w:ilvl="7" w:tplc="C470A936" w:tentative="1">
      <w:start w:val="1"/>
      <w:numFmt w:val="bullet"/>
      <w:lvlText w:val="•"/>
      <w:lvlJc w:val="left"/>
      <w:pPr>
        <w:tabs>
          <w:tab w:val="num" w:pos="5760"/>
        </w:tabs>
        <w:ind w:left="5760" w:hanging="360"/>
      </w:pPr>
      <w:rPr>
        <w:rFonts w:ascii="Arial" w:hAnsi="Arial" w:hint="default"/>
      </w:rPr>
    </w:lvl>
    <w:lvl w:ilvl="8" w:tplc="ED8472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F76D9B"/>
    <w:multiLevelType w:val="hybridMultilevel"/>
    <w:tmpl w:val="535675DE"/>
    <w:lvl w:ilvl="0" w:tplc="2B7C7CF2">
      <w:start w:val="1"/>
      <w:numFmt w:val="bullet"/>
      <w:lvlText w:val="•"/>
      <w:lvlJc w:val="left"/>
      <w:pPr>
        <w:tabs>
          <w:tab w:val="num" w:pos="720"/>
        </w:tabs>
        <w:ind w:left="720" w:hanging="360"/>
      </w:pPr>
      <w:rPr>
        <w:rFonts w:ascii="Arial" w:hAnsi="Arial" w:hint="default"/>
      </w:rPr>
    </w:lvl>
    <w:lvl w:ilvl="1" w:tplc="F7D2E0E8" w:tentative="1">
      <w:start w:val="1"/>
      <w:numFmt w:val="bullet"/>
      <w:lvlText w:val="•"/>
      <w:lvlJc w:val="left"/>
      <w:pPr>
        <w:tabs>
          <w:tab w:val="num" w:pos="1440"/>
        </w:tabs>
        <w:ind w:left="1440" w:hanging="360"/>
      </w:pPr>
      <w:rPr>
        <w:rFonts w:ascii="Arial" w:hAnsi="Arial" w:hint="default"/>
      </w:rPr>
    </w:lvl>
    <w:lvl w:ilvl="2" w:tplc="B864682C" w:tentative="1">
      <w:start w:val="1"/>
      <w:numFmt w:val="bullet"/>
      <w:lvlText w:val="•"/>
      <w:lvlJc w:val="left"/>
      <w:pPr>
        <w:tabs>
          <w:tab w:val="num" w:pos="2160"/>
        </w:tabs>
        <w:ind w:left="2160" w:hanging="360"/>
      </w:pPr>
      <w:rPr>
        <w:rFonts w:ascii="Arial" w:hAnsi="Arial" w:hint="default"/>
      </w:rPr>
    </w:lvl>
    <w:lvl w:ilvl="3" w:tplc="EAAC710E" w:tentative="1">
      <w:start w:val="1"/>
      <w:numFmt w:val="bullet"/>
      <w:lvlText w:val="•"/>
      <w:lvlJc w:val="left"/>
      <w:pPr>
        <w:tabs>
          <w:tab w:val="num" w:pos="2880"/>
        </w:tabs>
        <w:ind w:left="2880" w:hanging="360"/>
      </w:pPr>
      <w:rPr>
        <w:rFonts w:ascii="Arial" w:hAnsi="Arial" w:hint="default"/>
      </w:rPr>
    </w:lvl>
    <w:lvl w:ilvl="4" w:tplc="C0CCC6D8" w:tentative="1">
      <w:start w:val="1"/>
      <w:numFmt w:val="bullet"/>
      <w:lvlText w:val="•"/>
      <w:lvlJc w:val="left"/>
      <w:pPr>
        <w:tabs>
          <w:tab w:val="num" w:pos="3600"/>
        </w:tabs>
        <w:ind w:left="3600" w:hanging="360"/>
      </w:pPr>
      <w:rPr>
        <w:rFonts w:ascii="Arial" w:hAnsi="Arial" w:hint="default"/>
      </w:rPr>
    </w:lvl>
    <w:lvl w:ilvl="5" w:tplc="D5E4265A" w:tentative="1">
      <w:start w:val="1"/>
      <w:numFmt w:val="bullet"/>
      <w:lvlText w:val="•"/>
      <w:lvlJc w:val="left"/>
      <w:pPr>
        <w:tabs>
          <w:tab w:val="num" w:pos="4320"/>
        </w:tabs>
        <w:ind w:left="4320" w:hanging="360"/>
      </w:pPr>
      <w:rPr>
        <w:rFonts w:ascii="Arial" w:hAnsi="Arial" w:hint="default"/>
      </w:rPr>
    </w:lvl>
    <w:lvl w:ilvl="6" w:tplc="AFE0B942" w:tentative="1">
      <w:start w:val="1"/>
      <w:numFmt w:val="bullet"/>
      <w:lvlText w:val="•"/>
      <w:lvlJc w:val="left"/>
      <w:pPr>
        <w:tabs>
          <w:tab w:val="num" w:pos="5040"/>
        </w:tabs>
        <w:ind w:left="5040" w:hanging="360"/>
      </w:pPr>
      <w:rPr>
        <w:rFonts w:ascii="Arial" w:hAnsi="Arial" w:hint="default"/>
      </w:rPr>
    </w:lvl>
    <w:lvl w:ilvl="7" w:tplc="A5FC37F2" w:tentative="1">
      <w:start w:val="1"/>
      <w:numFmt w:val="bullet"/>
      <w:lvlText w:val="•"/>
      <w:lvlJc w:val="left"/>
      <w:pPr>
        <w:tabs>
          <w:tab w:val="num" w:pos="5760"/>
        </w:tabs>
        <w:ind w:left="5760" w:hanging="360"/>
      </w:pPr>
      <w:rPr>
        <w:rFonts w:ascii="Arial" w:hAnsi="Arial" w:hint="default"/>
      </w:rPr>
    </w:lvl>
    <w:lvl w:ilvl="8" w:tplc="CD641E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6E23B6"/>
    <w:multiLevelType w:val="hybridMultilevel"/>
    <w:tmpl w:val="DF54330C"/>
    <w:lvl w:ilvl="0" w:tplc="4008E594">
      <w:start w:val="1"/>
      <w:numFmt w:val="decimal"/>
      <w:lvlText w:val="%1."/>
      <w:lvlJc w:val="left"/>
      <w:pPr>
        <w:ind w:left="1080" w:hanging="360"/>
      </w:pPr>
      <w:rPr>
        <w:rFonts w:ascii="Lato" w:eastAsia="SimSun" w:hAnsi="Lato" w:cs="Open Sans" w:hint="default"/>
        <w:b/>
        <w:color w:val="000000"/>
        <w:sz w:val="23"/>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7F9B2B27"/>
    <w:multiLevelType w:val="hybridMultilevel"/>
    <w:tmpl w:val="7C381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DB5966"/>
    <w:multiLevelType w:val="hybridMultilevel"/>
    <w:tmpl w:val="7494F54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91146988">
    <w:abstractNumId w:val="0"/>
  </w:num>
  <w:num w:numId="2" w16cid:durableId="1843357013">
    <w:abstractNumId w:val="30"/>
  </w:num>
  <w:num w:numId="3" w16cid:durableId="487207705">
    <w:abstractNumId w:val="16"/>
  </w:num>
  <w:num w:numId="4" w16cid:durableId="2107578691">
    <w:abstractNumId w:val="5"/>
  </w:num>
  <w:num w:numId="5" w16cid:durableId="1020158873">
    <w:abstractNumId w:val="3"/>
  </w:num>
  <w:num w:numId="6" w16cid:durableId="900562368">
    <w:abstractNumId w:val="8"/>
  </w:num>
  <w:num w:numId="7" w16cid:durableId="592934180">
    <w:abstractNumId w:val="4"/>
  </w:num>
  <w:num w:numId="8" w16cid:durableId="1064370869">
    <w:abstractNumId w:val="26"/>
  </w:num>
  <w:num w:numId="9" w16cid:durableId="701594531">
    <w:abstractNumId w:val="6"/>
  </w:num>
  <w:num w:numId="10" w16cid:durableId="289745970">
    <w:abstractNumId w:val="10"/>
  </w:num>
  <w:num w:numId="11" w16cid:durableId="139659704">
    <w:abstractNumId w:val="24"/>
  </w:num>
  <w:num w:numId="12" w16cid:durableId="1360358269">
    <w:abstractNumId w:val="12"/>
  </w:num>
  <w:num w:numId="13" w16cid:durableId="2119252381">
    <w:abstractNumId w:val="9"/>
  </w:num>
  <w:num w:numId="14" w16cid:durableId="898201066">
    <w:abstractNumId w:val="19"/>
  </w:num>
  <w:num w:numId="15" w16cid:durableId="2092508311">
    <w:abstractNumId w:val="21"/>
  </w:num>
  <w:num w:numId="16" w16cid:durableId="1905145157">
    <w:abstractNumId w:val="11"/>
  </w:num>
  <w:num w:numId="17" w16cid:durableId="669868564">
    <w:abstractNumId w:val="20"/>
  </w:num>
  <w:num w:numId="18" w16cid:durableId="2131167134">
    <w:abstractNumId w:val="7"/>
  </w:num>
  <w:num w:numId="19" w16cid:durableId="243757283">
    <w:abstractNumId w:val="25"/>
  </w:num>
  <w:num w:numId="20" w16cid:durableId="1377004990">
    <w:abstractNumId w:val="27"/>
  </w:num>
  <w:num w:numId="21" w16cid:durableId="618991838">
    <w:abstractNumId w:val="29"/>
  </w:num>
  <w:num w:numId="22" w16cid:durableId="1599216283">
    <w:abstractNumId w:val="17"/>
  </w:num>
  <w:num w:numId="23" w16cid:durableId="1597710957">
    <w:abstractNumId w:val="22"/>
  </w:num>
  <w:num w:numId="24" w16cid:durableId="775901613">
    <w:abstractNumId w:val="1"/>
  </w:num>
  <w:num w:numId="25" w16cid:durableId="460851186">
    <w:abstractNumId w:val="14"/>
  </w:num>
  <w:num w:numId="26" w16cid:durableId="684944838">
    <w:abstractNumId w:val="23"/>
  </w:num>
  <w:num w:numId="27" w16cid:durableId="1043284087">
    <w:abstractNumId w:val="15"/>
  </w:num>
  <w:num w:numId="28" w16cid:durableId="1034967141">
    <w:abstractNumId w:val="13"/>
  </w:num>
  <w:num w:numId="29" w16cid:durableId="943924984">
    <w:abstractNumId w:val="28"/>
  </w:num>
  <w:num w:numId="30" w16cid:durableId="83651316">
    <w:abstractNumId w:val="18"/>
  </w:num>
  <w:num w:numId="31" w16cid:durableId="119827566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MDE1NDayNLYwMzZW0lEKTi0uzszPAykwrQUAUx5EXiwAAAA="/>
  </w:docVars>
  <w:rsids>
    <w:rsidRoot w:val="001C17E2"/>
    <w:rsid w:val="00001491"/>
    <w:rsid w:val="000037E4"/>
    <w:rsid w:val="00003A44"/>
    <w:rsid w:val="0000436B"/>
    <w:rsid w:val="0000509F"/>
    <w:rsid w:val="00010FD2"/>
    <w:rsid w:val="00011C29"/>
    <w:rsid w:val="00012536"/>
    <w:rsid w:val="000133F6"/>
    <w:rsid w:val="00014326"/>
    <w:rsid w:val="00014397"/>
    <w:rsid w:val="0001745B"/>
    <w:rsid w:val="00020342"/>
    <w:rsid w:val="00025550"/>
    <w:rsid w:val="00025D2A"/>
    <w:rsid w:val="000272BA"/>
    <w:rsid w:val="000321AB"/>
    <w:rsid w:val="000335CD"/>
    <w:rsid w:val="000347B9"/>
    <w:rsid w:val="00036F92"/>
    <w:rsid w:val="0004046B"/>
    <w:rsid w:val="00041ED6"/>
    <w:rsid w:val="00043034"/>
    <w:rsid w:val="000446E5"/>
    <w:rsid w:val="00051B80"/>
    <w:rsid w:val="00051D48"/>
    <w:rsid w:val="00054DB3"/>
    <w:rsid w:val="00054F4D"/>
    <w:rsid w:val="0005598F"/>
    <w:rsid w:val="000622DB"/>
    <w:rsid w:val="0006285C"/>
    <w:rsid w:val="00065FBD"/>
    <w:rsid w:val="000675AC"/>
    <w:rsid w:val="000726C4"/>
    <w:rsid w:val="00073C13"/>
    <w:rsid w:val="00075460"/>
    <w:rsid w:val="00076691"/>
    <w:rsid w:val="000772BC"/>
    <w:rsid w:val="0008084F"/>
    <w:rsid w:val="0008136B"/>
    <w:rsid w:val="0008215E"/>
    <w:rsid w:val="00082B3F"/>
    <w:rsid w:val="0009250C"/>
    <w:rsid w:val="0009320E"/>
    <w:rsid w:val="00094463"/>
    <w:rsid w:val="0009534D"/>
    <w:rsid w:val="0009576C"/>
    <w:rsid w:val="00095C9C"/>
    <w:rsid w:val="0009673B"/>
    <w:rsid w:val="00096D1C"/>
    <w:rsid w:val="00096F50"/>
    <w:rsid w:val="00097D6E"/>
    <w:rsid w:val="000A05A5"/>
    <w:rsid w:val="000A1CAD"/>
    <w:rsid w:val="000A2DE6"/>
    <w:rsid w:val="000A3953"/>
    <w:rsid w:val="000A4225"/>
    <w:rsid w:val="000A5C46"/>
    <w:rsid w:val="000A7AA4"/>
    <w:rsid w:val="000A7F28"/>
    <w:rsid w:val="000B0271"/>
    <w:rsid w:val="000B0F3A"/>
    <w:rsid w:val="000B148F"/>
    <w:rsid w:val="000B4911"/>
    <w:rsid w:val="000B6089"/>
    <w:rsid w:val="000B7259"/>
    <w:rsid w:val="000C007A"/>
    <w:rsid w:val="000C0BD2"/>
    <w:rsid w:val="000C0CEC"/>
    <w:rsid w:val="000C27A8"/>
    <w:rsid w:val="000C2A47"/>
    <w:rsid w:val="000C2B08"/>
    <w:rsid w:val="000C2F9A"/>
    <w:rsid w:val="000C40D5"/>
    <w:rsid w:val="000C507C"/>
    <w:rsid w:val="000C5619"/>
    <w:rsid w:val="000C5814"/>
    <w:rsid w:val="000C70A9"/>
    <w:rsid w:val="000C791E"/>
    <w:rsid w:val="000D0156"/>
    <w:rsid w:val="000D0C1F"/>
    <w:rsid w:val="000D3191"/>
    <w:rsid w:val="000D336D"/>
    <w:rsid w:val="000D72C3"/>
    <w:rsid w:val="000E183F"/>
    <w:rsid w:val="000E2280"/>
    <w:rsid w:val="000E3803"/>
    <w:rsid w:val="000E5C20"/>
    <w:rsid w:val="000E5EF2"/>
    <w:rsid w:val="000E6D37"/>
    <w:rsid w:val="000F193D"/>
    <w:rsid w:val="000F2CA9"/>
    <w:rsid w:val="000F35B6"/>
    <w:rsid w:val="000F4290"/>
    <w:rsid w:val="000F5C79"/>
    <w:rsid w:val="000F77D4"/>
    <w:rsid w:val="000F7A30"/>
    <w:rsid w:val="00101194"/>
    <w:rsid w:val="00101603"/>
    <w:rsid w:val="00101C52"/>
    <w:rsid w:val="001053F2"/>
    <w:rsid w:val="00110730"/>
    <w:rsid w:val="00110D8D"/>
    <w:rsid w:val="00112621"/>
    <w:rsid w:val="00112AF9"/>
    <w:rsid w:val="001131D3"/>
    <w:rsid w:val="001144C0"/>
    <w:rsid w:val="001150F1"/>
    <w:rsid w:val="00115D3D"/>
    <w:rsid w:val="00116398"/>
    <w:rsid w:val="00117562"/>
    <w:rsid w:val="00117901"/>
    <w:rsid w:val="00122A33"/>
    <w:rsid w:val="001238C3"/>
    <w:rsid w:val="0012718F"/>
    <w:rsid w:val="001274B8"/>
    <w:rsid w:val="00127649"/>
    <w:rsid w:val="0013034A"/>
    <w:rsid w:val="001312CB"/>
    <w:rsid w:val="001339C1"/>
    <w:rsid w:val="00133B35"/>
    <w:rsid w:val="00140A94"/>
    <w:rsid w:val="00142B8D"/>
    <w:rsid w:val="0014609D"/>
    <w:rsid w:val="001465E3"/>
    <w:rsid w:val="00146693"/>
    <w:rsid w:val="001473C2"/>
    <w:rsid w:val="00147C9C"/>
    <w:rsid w:val="00151AE4"/>
    <w:rsid w:val="00152BB6"/>
    <w:rsid w:val="00152EB5"/>
    <w:rsid w:val="00154D35"/>
    <w:rsid w:val="00154FE5"/>
    <w:rsid w:val="001558C7"/>
    <w:rsid w:val="00156173"/>
    <w:rsid w:val="00157362"/>
    <w:rsid w:val="0016300C"/>
    <w:rsid w:val="00163099"/>
    <w:rsid w:val="001633EA"/>
    <w:rsid w:val="0016382A"/>
    <w:rsid w:val="00164693"/>
    <w:rsid w:val="00170151"/>
    <w:rsid w:val="00170FDF"/>
    <w:rsid w:val="00174801"/>
    <w:rsid w:val="00175121"/>
    <w:rsid w:val="0017529F"/>
    <w:rsid w:val="00176F50"/>
    <w:rsid w:val="001808C0"/>
    <w:rsid w:val="00181C91"/>
    <w:rsid w:val="00182C49"/>
    <w:rsid w:val="001855EE"/>
    <w:rsid w:val="00186BDC"/>
    <w:rsid w:val="00191423"/>
    <w:rsid w:val="00194F53"/>
    <w:rsid w:val="0019581D"/>
    <w:rsid w:val="001963EC"/>
    <w:rsid w:val="00197CF3"/>
    <w:rsid w:val="001A0595"/>
    <w:rsid w:val="001A3284"/>
    <w:rsid w:val="001B1426"/>
    <w:rsid w:val="001B1992"/>
    <w:rsid w:val="001B4A6F"/>
    <w:rsid w:val="001B4B5E"/>
    <w:rsid w:val="001B4BFE"/>
    <w:rsid w:val="001B57CE"/>
    <w:rsid w:val="001B7548"/>
    <w:rsid w:val="001C0A32"/>
    <w:rsid w:val="001C0E6D"/>
    <w:rsid w:val="001C17E2"/>
    <w:rsid w:val="001C4E70"/>
    <w:rsid w:val="001D12BF"/>
    <w:rsid w:val="001D15B4"/>
    <w:rsid w:val="001D3735"/>
    <w:rsid w:val="001E0984"/>
    <w:rsid w:val="001E1589"/>
    <w:rsid w:val="001E1716"/>
    <w:rsid w:val="001E5BBD"/>
    <w:rsid w:val="001F1407"/>
    <w:rsid w:val="001F28C3"/>
    <w:rsid w:val="001F34D2"/>
    <w:rsid w:val="001F71C3"/>
    <w:rsid w:val="00206610"/>
    <w:rsid w:val="0021084A"/>
    <w:rsid w:val="00210FC9"/>
    <w:rsid w:val="002134ED"/>
    <w:rsid w:val="0021370C"/>
    <w:rsid w:val="00220336"/>
    <w:rsid w:val="002212CF"/>
    <w:rsid w:val="00221784"/>
    <w:rsid w:val="002217E0"/>
    <w:rsid w:val="0022195C"/>
    <w:rsid w:val="00224B2A"/>
    <w:rsid w:val="002256D7"/>
    <w:rsid w:val="0023048E"/>
    <w:rsid w:val="002312AF"/>
    <w:rsid w:val="00231642"/>
    <w:rsid w:val="00235313"/>
    <w:rsid w:val="00236511"/>
    <w:rsid w:val="002377D9"/>
    <w:rsid w:val="00240171"/>
    <w:rsid w:val="00240C7E"/>
    <w:rsid w:val="00241588"/>
    <w:rsid w:val="00242D74"/>
    <w:rsid w:val="00244FE3"/>
    <w:rsid w:val="00246C27"/>
    <w:rsid w:val="00247B16"/>
    <w:rsid w:val="00247FD1"/>
    <w:rsid w:val="002502C1"/>
    <w:rsid w:val="002518AB"/>
    <w:rsid w:val="00254446"/>
    <w:rsid w:val="00255E4A"/>
    <w:rsid w:val="0026131C"/>
    <w:rsid w:val="00263391"/>
    <w:rsid w:val="00264F12"/>
    <w:rsid w:val="00266FBD"/>
    <w:rsid w:val="0027131C"/>
    <w:rsid w:val="0027390A"/>
    <w:rsid w:val="002748F5"/>
    <w:rsid w:val="00275910"/>
    <w:rsid w:val="00276E40"/>
    <w:rsid w:val="00282DBF"/>
    <w:rsid w:val="002840E1"/>
    <w:rsid w:val="00287FD2"/>
    <w:rsid w:val="0029021C"/>
    <w:rsid w:val="00291827"/>
    <w:rsid w:val="00293330"/>
    <w:rsid w:val="00296901"/>
    <w:rsid w:val="002A0279"/>
    <w:rsid w:val="002A0D7B"/>
    <w:rsid w:val="002A137C"/>
    <w:rsid w:val="002A1961"/>
    <w:rsid w:val="002A2909"/>
    <w:rsid w:val="002A4341"/>
    <w:rsid w:val="002A54D3"/>
    <w:rsid w:val="002B1643"/>
    <w:rsid w:val="002B649D"/>
    <w:rsid w:val="002C0044"/>
    <w:rsid w:val="002C17A3"/>
    <w:rsid w:val="002C2728"/>
    <w:rsid w:val="002C2E88"/>
    <w:rsid w:val="002C34F4"/>
    <w:rsid w:val="002C3B16"/>
    <w:rsid w:val="002C43DC"/>
    <w:rsid w:val="002C631D"/>
    <w:rsid w:val="002C702B"/>
    <w:rsid w:val="002D0452"/>
    <w:rsid w:val="002D05CC"/>
    <w:rsid w:val="002D176F"/>
    <w:rsid w:val="002D1CBB"/>
    <w:rsid w:val="002E10B4"/>
    <w:rsid w:val="002E2D11"/>
    <w:rsid w:val="002F4A4C"/>
    <w:rsid w:val="002F5590"/>
    <w:rsid w:val="002F7691"/>
    <w:rsid w:val="00301B54"/>
    <w:rsid w:val="0030389B"/>
    <w:rsid w:val="003139C9"/>
    <w:rsid w:val="003147BA"/>
    <w:rsid w:val="0031506A"/>
    <w:rsid w:val="0031530E"/>
    <w:rsid w:val="003166A2"/>
    <w:rsid w:val="00316895"/>
    <w:rsid w:val="00316E54"/>
    <w:rsid w:val="00317EE2"/>
    <w:rsid w:val="00317FC6"/>
    <w:rsid w:val="003232B3"/>
    <w:rsid w:val="00324342"/>
    <w:rsid w:val="00326C77"/>
    <w:rsid w:val="00326DA5"/>
    <w:rsid w:val="003274EC"/>
    <w:rsid w:val="00327885"/>
    <w:rsid w:val="00330476"/>
    <w:rsid w:val="00331F17"/>
    <w:rsid w:val="00333DE7"/>
    <w:rsid w:val="003343C5"/>
    <w:rsid w:val="003364E6"/>
    <w:rsid w:val="00337E2A"/>
    <w:rsid w:val="0034110B"/>
    <w:rsid w:val="00342820"/>
    <w:rsid w:val="00343559"/>
    <w:rsid w:val="0034486E"/>
    <w:rsid w:val="00344B1E"/>
    <w:rsid w:val="003459F9"/>
    <w:rsid w:val="00345D60"/>
    <w:rsid w:val="00345D66"/>
    <w:rsid w:val="0035044E"/>
    <w:rsid w:val="003525CF"/>
    <w:rsid w:val="00352B45"/>
    <w:rsid w:val="0035407B"/>
    <w:rsid w:val="00354D97"/>
    <w:rsid w:val="00355A37"/>
    <w:rsid w:val="00360383"/>
    <w:rsid w:val="003725F0"/>
    <w:rsid w:val="00373B78"/>
    <w:rsid w:val="00374115"/>
    <w:rsid w:val="00376565"/>
    <w:rsid w:val="00384E9E"/>
    <w:rsid w:val="00387A92"/>
    <w:rsid w:val="00394063"/>
    <w:rsid w:val="0039418A"/>
    <w:rsid w:val="00395486"/>
    <w:rsid w:val="00397AA2"/>
    <w:rsid w:val="003A1248"/>
    <w:rsid w:val="003A1A33"/>
    <w:rsid w:val="003A298E"/>
    <w:rsid w:val="003A2CE1"/>
    <w:rsid w:val="003A40F4"/>
    <w:rsid w:val="003A683E"/>
    <w:rsid w:val="003B1D2F"/>
    <w:rsid w:val="003B217E"/>
    <w:rsid w:val="003B340D"/>
    <w:rsid w:val="003B42EA"/>
    <w:rsid w:val="003B7948"/>
    <w:rsid w:val="003C06C9"/>
    <w:rsid w:val="003C37A7"/>
    <w:rsid w:val="003C4096"/>
    <w:rsid w:val="003C4A7B"/>
    <w:rsid w:val="003C5142"/>
    <w:rsid w:val="003D5894"/>
    <w:rsid w:val="003E0377"/>
    <w:rsid w:val="003E03E5"/>
    <w:rsid w:val="003E1D5A"/>
    <w:rsid w:val="003E4670"/>
    <w:rsid w:val="003E59F2"/>
    <w:rsid w:val="003E5C82"/>
    <w:rsid w:val="003E5D3F"/>
    <w:rsid w:val="003F2311"/>
    <w:rsid w:val="003F2DFB"/>
    <w:rsid w:val="003F370A"/>
    <w:rsid w:val="003F3C26"/>
    <w:rsid w:val="003F563A"/>
    <w:rsid w:val="003F7F72"/>
    <w:rsid w:val="004118BB"/>
    <w:rsid w:val="00416655"/>
    <w:rsid w:val="0041717C"/>
    <w:rsid w:val="00420C75"/>
    <w:rsid w:val="0042170E"/>
    <w:rsid w:val="00421995"/>
    <w:rsid w:val="00430959"/>
    <w:rsid w:val="00431399"/>
    <w:rsid w:val="00440F74"/>
    <w:rsid w:val="00442F53"/>
    <w:rsid w:val="0044393C"/>
    <w:rsid w:val="004476B7"/>
    <w:rsid w:val="00453889"/>
    <w:rsid w:val="00453DAD"/>
    <w:rsid w:val="004556C4"/>
    <w:rsid w:val="00456E7B"/>
    <w:rsid w:val="00457982"/>
    <w:rsid w:val="0046445E"/>
    <w:rsid w:val="004657A8"/>
    <w:rsid w:val="0047037A"/>
    <w:rsid w:val="00470EF7"/>
    <w:rsid w:val="00473854"/>
    <w:rsid w:val="00474E90"/>
    <w:rsid w:val="00475EFC"/>
    <w:rsid w:val="004778C7"/>
    <w:rsid w:val="00481277"/>
    <w:rsid w:val="00483982"/>
    <w:rsid w:val="00487191"/>
    <w:rsid w:val="0049002F"/>
    <w:rsid w:val="0049061D"/>
    <w:rsid w:val="0049102C"/>
    <w:rsid w:val="0049313B"/>
    <w:rsid w:val="0049780A"/>
    <w:rsid w:val="00497FD6"/>
    <w:rsid w:val="004A0C1F"/>
    <w:rsid w:val="004A25C0"/>
    <w:rsid w:val="004B063E"/>
    <w:rsid w:val="004C5716"/>
    <w:rsid w:val="004C6716"/>
    <w:rsid w:val="004D3652"/>
    <w:rsid w:val="004D3E2B"/>
    <w:rsid w:val="004D5B3F"/>
    <w:rsid w:val="004D7A13"/>
    <w:rsid w:val="004E360A"/>
    <w:rsid w:val="004E4D37"/>
    <w:rsid w:val="004E5106"/>
    <w:rsid w:val="004E6671"/>
    <w:rsid w:val="004E70A5"/>
    <w:rsid w:val="004E73B6"/>
    <w:rsid w:val="004E77D2"/>
    <w:rsid w:val="004F0D41"/>
    <w:rsid w:val="004F23D0"/>
    <w:rsid w:val="004F2984"/>
    <w:rsid w:val="004F4F09"/>
    <w:rsid w:val="004F6CAF"/>
    <w:rsid w:val="0050172A"/>
    <w:rsid w:val="005028AC"/>
    <w:rsid w:val="00503054"/>
    <w:rsid w:val="0050310A"/>
    <w:rsid w:val="005046F7"/>
    <w:rsid w:val="00507436"/>
    <w:rsid w:val="00507A40"/>
    <w:rsid w:val="00510BDA"/>
    <w:rsid w:val="00510CA4"/>
    <w:rsid w:val="00512F19"/>
    <w:rsid w:val="005136BF"/>
    <w:rsid w:val="00515710"/>
    <w:rsid w:val="00516577"/>
    <w:rsid w:val="00517C6B"/>
    <w:rsid w:val="00521AD5"/>
    <w:rsid w:val="00522A2A"/>
    <w:rsid w:val="00522B85"/>
    <w:rsid w:val="00523D61"/>
    <w:rsid w:val="0052556B"/>
    <w:rsid w:val="00525A8E"/>
    <w:rsid w:val="00532F14"/>
    <w:rsid w:val="00534590"/>
    <w:rsid w:val="00535BCC"/>
    <w:rsid w:val="00537227"/>
    <w:rsid w:val="005373B6"/>
    <w:rsid w:val="0054011E"/>
    <w:rsid w:val="00540580"/>
    <w:rsid w:val="00540DC3"/>
    <w:rsid w:val="00542F6F"/>
    <w:rsid w:val="005437F2"/>
    <w:rsid w:val="00546DCF"/>
    <w:rsid w:val="00546DDD"/>
    <w:rsid w:val="00552E79"/>
    <w:rsid w:val="005538FF"/>
    <w:rsid w:val="00554903"/>
    <w:rsid w:val="00554F11"/>
    <w:rsid w:val="00556B9B"/>
    <w:rsid w:val="00556DFC"/>
    <w:rsid w:val="0055723B"/>
    <w:rsid w:val="005665E3"/>
    <w:rsid w:val="00566D79"/>
    <w:rsid w:val="00570AD0"/>
    <w:rsid w:val="0057399F"/>
    <w:rsid w:val="00575933"/>
    <w:rsid w:val="00576CBC"/>
    <w:rsid w:val="005805E7"/>
    <w:rsid w:val="0058084F"/>
    <w:rsid w:val="0058536E"/>
    <w:rsid w:val="005879C7"/>
    <w:rsid w:val="005901B3"/>
    <w:rsid w:val="00591365"/>
    <w:rsid w:val="005919B1"/>
    <w:rsid w:val="005919C8"/>
    <w:rsid w:val="00592902"/>
    <w:rsid w:val="0059315B"/>
    <w:rsid w:val="00595475"/>
    <w:rsid w:val="00595DF4"/>
    <w:rsid w:val="00597E0D"/>
    <w:rsid w:val="005A0E56"/>
    <w:rsid w:val="005A0E89"/>
    <w:rsid w:val="005A1556"/>
    <w:rsid w:val="005A179B"/>
    <w:rsid w:val="005A241B"/>
    <w:rsid w:val="005A4842"/>
    <w:rsid w:val="005A652F"/>
    <w:rsid w:val="005B14A3"/>
    <w:rsid w:val="005B17D9"/>
    <w:rsid w:val="005B1F70"/>
    <w:rsid w:val="005B50BB"/>
    <w:rsid w:val="005B6FF8"/>
    <w:rsid w:val="005C1658"/>
    <w:rsid w:val="005C363C"/>
    <w:rsid w:val="005C4068"/>
    <w:rsid w:val="005C444E"/>
    <w:rsid w:val="005C4FE8"/>
    <w:rsid w:val="005D05A7"/>
    <w:rsid w:val="005D1044"/>
    <w:rsid w:val="005D1162"/>
    <w:rsid w:val="005D143E"/>
    <w:rsid w:val="005D1A2C"/>
    <w:rsid w:val="005D1C62"/>
    <w:rsid w:val="005D4937"/>
    <w:rsid w:val="005E309B"/>
    <w:rsid w:val="005E5799"/>
    <w:rsid w:val="005E68EA"/>
    <w:rsid w:val="005F6F2B"/>
    <w:rsid w:val="005F738A"/>
    <w:rsid w:val="005F7C1D"/>
    <w:rsid w:val="00600A8F"/>
    <w:rsid w:val="00602943"/>
    <w:rsid w:val="00602D0B"/>
    <w:rsid w:val="00607BB8"/>
    <w:rsid w:val="00612757"/>
    <w:rsid w:val="00613C1A"/>
    <w:rsid w:val="00614713"/>
    <w:rsid w:val="0061685C"/>
    <w:rsid w:val="00616873"/>
    <w:rsid w:val="00624EB1"/>
    <w:rsid w:val="006320F8"/>
    <w:rsid w:val="00632150"/>
    <w:rsid w:val="00632362"/>
    <w:rsid w:val="006325E8"/>
    <w:rsid w:val="00640B97"/>
    <w:rsid w:val="00640FA1"/>
    <w:rsid w:val="00641175"/>
    <w:rsid w:val="00641D56"/>
    <w:rsid w:val="00641DD1"/>
    <w:rsid w:val="00644054"/>
    <w:rsid w:val="0064712C"/>
    <w:rsid w:val="00647150"/>
    <w:rsid w:val="00653B62"/>
    <w:rsid w:val="006542E8"/>
    <w:rsid w:val="0065486B"/>
    <w:rsid w:val="00655B1A"/>
    <w:rsid w:val="00655F7E"/>
    <w:rsid w:val="00657D8B"/>
    <w:rsid w:val="00671556"/>
    <w:rsid w:val="00672954"/>
    <w:rsid w:val="00672C49"/>
    <w:rsid w:val="00673A3E"/>
    <w:rsid w:val="00675CD0"/>
    <w:rsid w:val="00681A7C"/>
    <w:rsid w:val="00682BA9"/>
    <w:rsid w:val="006841DE"/>
    <w:rsid w:val="00685233"/>
    <w:rsid w:val="006862DF"/>
    <w:rsid w:val="00687670"/>
    <w:rsid w:val="006923B9"/>
    <w:rsid w:val="00692859"/>
    <w:rsid w:val="00692F94"/>
    <w:rsid w:val="00695A66"/>
    <w:rsid w:val="006A1649"/>
    <w:rsid w:val="006A230E"/>
    <w:rsid w:val="006A698F"/>
    <w:rsid w:val="006A74E7"/>
    <w:rsid w:val="006B1197"/>
    <w:rsid w:val="006B1AF1"/>
    <w:rsid w:val="006B41A8"/>
    <w:rsid w:val="006B450D"/>
    <w:rsid w:val="006B69DE"/>
    <w:rsid w:val="006B7253"/>
    <w:rsid w:val="006C0921"/>
    <w:rsid w:val="006C0AF0"/>
    <w:rsid w:val="006C44BC"/>
    <w:rsid w:val="006C5633"/>
    <w:rsid w:val="006D0327"/>
    <w:rsid w:val="006D42BB"/>
    <w:rsid w:val="006D5C0B"/>
    <w:rsid w:val="006E18CD"/>
    <w:rsid w:val="006E453E"/>
    <w:rsid w:val="006E48FF"/>
    <w:rsid w:val="006E564F"/>
    <w:rsid w:val="006E5963"/>
    <w:rsid w:val="006E5AA1"/>
    <w:rsid w:val="006F19D9"/>
    <w:rsid w:val="006F3189"/>
    <w:rsid w:val="006F3275"/>
    <w:rsid w:val="006F5005"/>
    <w:rsid w:val="00700E4C"/>
    <w:rsid w:val="00700E70"/>
    <w:rsid w:val="0070112B"/>
    <w:rsid w:val="00701982"/>
    <w:rsid w:val="00702084"/>
    <w:rsid w:val="00702113"/>
    <w:rsid w:val="00702F87"/>
    <w:rsid w:val="00706D7F"/>
    <w:rsid w:val="00706ECE"/>
    <w:rsid w:val="007101FD"/>
    <w:rsid w:val="007105BF"/>
    <w:rsid w:val="007125F8"/>
    <w:rsid w:val="00715ED4"/>
    <w:rsid w:val="00717137"/>
    <w:rsid w:val="00717940"/>
    <w:rsid w:val="00721327"/>
    <w:rsid w:val="00721638"/>
    <w:rsid w:val="00722F1C"/>
    <w:rsid w:val="00724480"/>
    <w:rsid w:val="0072543A"/>
    <w:rsid w:val="00725BF3"/>
    <w:rsid w:val="00725EEE"/>
    <w:rsid w:val="00726107"/>
    <w:rsid w:val="00726FAB"/>
    <w:rsid w:val="00733DE0"/>
    <w:rsid w:val="007341E9"/>
    <w:rsid w:val="00734402"/>
    <w:rsid w:val="00735A32"/>
    <w:rsid w:val="00737504"/>
    <w:rsid w:val="00741930"/>
    <w:rsid w:val="00743B3D"/>
    <w:rsid w:val="00745672"/>
    <w:rsid w:val="00750A94"/>
    <w:rsid w:val="007510BD"/>
    <w:rsid w:val="00754DAB"/>
    <w:rsid w:val="00755835"/>
    <w:rsid w:val="00756E34"/>
    <w:rsid w:val="0076057D"/>
    <w:rsid w:val="0076213E"/>
    <w:rsid w:val="00762A3B"/>
    <w:rsid w:val="00763160"/>
    <w:rsid w:val="00767CA8"/>
    <w:rsid w:val="00771097"/>
    <w:rsid w:val="00777E7E"/>
    <w:rsid w:val="00780489"/>
    <w:rsid w:val="00786A19"/>
    <w:rsid w:val="00791442"/>
    <w:rsid w:val="0079403B"/>
    <w:rsid w:val="0079475D"/>
    <w:rsid w:val="007955D1"/>
    <w:rsid w:val="007969E2"/>
    <w:rsid w:val="00797199"/>
    <w:rsid w:val="007A5157"/>
    <w:rsid w:val="007A66F5"/>
    <w:rsid w:val="007A6A93"/>
    <w:rsid w:val="007B2367"/>
    <w:rsid w:val="007B2A8D"/>
    <w:rsid w:val="007B48BA"/>
    <w:rsid w:val="007B5B0C"/>
    <w:rsid w:val="007B6B0B"/>
    <w:rsid w:val="007B6BF3"/>
    <w:rsid w:val="007C1E97"/>
    <w:rsid w:val="007C285A"/>
    <w:rsid w:val="007C3273"/>
    <w:rsid w:val="007C4548"/>
    <w:rsid w:val="007C4C7B"/>
    <w:rsid w:val="007C6D2E"/>
    <w:rsid w:val="007C6EB6"/>
    <w:rsid w:val="007D0964"/>
    <w:rsid w:val="007D1A0C"/>
    <w:rsid w:val="007D6B7A"/>
    <w:rsid w:val="007D7F0E"/>
    <w:rsid w:val="007E0FA2"/>
    <w:rsid w:val="007E515D"/>
    <w:rsid w:val="007E7511"/>
    <w:rsid w:val="007F04C0"/>
    <w:rsid w:val="008016B1"/>
    <w:rsid w:val="00801CAD"/>
    <w:rsid w:val="00805F17"/>
    <w:rsid w:val="008106A0"/>
    <w:rsid w:val="008108FB"/>
    <w:rsid w:val="008112C5"/>
    <w:rsid w:val="00813700"/>
    <w:rsid w:val="0081499C"/>
    <w:rsid w:val="00817278"/>
    <w:rsid w:val="0082440E"/>
    <w:rsid w:val="008261AA"/>
    <w:rsid w:val="0082623D"/>
    <w:rsid w:val="008270E1"/>
    <w:rsid w:val="008279D2"/>
    <w:rsid w:val="008302D1"/>
    <w:rsid w:val="00832653"/>
    <w:rsid w:val="0083357E"/>
    <w:rsid w:val="0083391E"/>
    <w:rsid w:val="00834934"/>
    <w:rsid w:val="00835012"/>
    <w:rsid w:val="008357B6"/>
    <w:rsid w:val="00837CD4"/>
    <w:rsid w:val="00844E37"/>
    <w:rsid w:val="00846FCC"/>
    <w:rsid w:val="00850571"/>
    <w:rsid w:val="0085179A"/>
    <w:rsid w:val="008519E1"/>
    <w:rsid w:val="00851C73"/>
    <w:rsid w:val="00852459"/>
    <w:rsid w:val="00855BB8"/>
    <w:rsid w:val="00857450"/>
    <w:rsid w:val="00857CB1"/>
    <w:rsid w:val="00862086"/>
    <w:rsid w:val="00863471"/>
    <w:rsid w:val="008643B5"/>
    <w:rsid w:val="00867B7A"/>
    <w:rsid w:val="00871F9C"/>
    <w:rsid w:val="008745DC"/>
    <w:rsid w:val="0087728A"/>
    <w:rsid w:val="00877D8E"/>
    <w:rsid w:val="0088188C"/>
    <w:rsid w:val="008821E7"/>
    <w:rsid w:val="0088285D"/>
    <w:rsid w:val="00883C12"/>
    <w:rsid w:val="008848CA"/>
    <w:rsid w:val="00892304"/>
    <w:rsid w:val="008930E7"/>
    <w:rsid w:val="008960FC"/>
    <w:rsid w:val="00896265"/>
    <w:rsid w:val="008A0807"/>
    <w:rsid w:val="008A2A72"/>
    <w:rsid w:val="008A2B7E"/>
    <w:rsid w:val="008A4456"/>
    <w:rsid w:val="008A4509"/>
    <w:rsid w:val="008B347D"/>
    <w:rsid w:val="008B5C86"/>
    <w:rsid w:val="008C03C4"/>
    <w:rsid w:val="008C507A"/>
    <w:rsid w:val="008C589A"/>
    <w:rsid w:val="008D1C25"/>
    <w:rsid w:val="008D3C78"/>
    <w:rsid w:val="008D77CC"/>
    <w:rsid w:val="008E0F6E"/>
    <w:rsid w:val="008E28F9"/>
    <w:rsid w:val="008E2FC9"/>
    <w:rsid w:val="008E3115"/>
    <w:rsid w:val="008E3756"/>
    <w:rsid w:val="008E3897"/>
    <w:rsid w:val="008E63D3"/>
    <w:rsid w:val="008E7502"/>
    <w:rsid w:val="008F5C87"/>
    <w:rsid w:val="008F7A86"/>
    <w:rsid w:val="00900933"/>
    <w:rsid w:val="00904F84"/>
    <w:rsid w:val="00906EAC"/>
    <w:rsid w:val="00910223"/>
    <w:rsid w:val="00912EE6"/>
    <w:rsid w:val="009153E7"/>
    <w:rsid w:val="00916F59"/>
    <w:rsid w:val="009173FC"/>
    <w:rsid w:val="00920BE0"/>
    <w:rsid w:val="00920E16"/>
    <w:rsid w:val="00922001"/>
    <w:rsid w:val="00922AE4"/>
    <w:rsid w:val="00925EA4"/>
    <w:rsid w:val="00926762"/>
    <w:rsid w:val="009267DE"/>
    <w:rsid w:val="009315A0"/>
    <w:rsid w:val="00931A8A"/>
    <w:rsid w:val="00935B9D"/>
    <w:rsid w:val="00936329"/>
    <w:rsid w:val="00936C9C"/>
    <w:rsid w:val="00940E55"/>
    <w:rsid w:val="0094513D"/>
    <w:rsid w:val="00945C09"/>
    <w:rsid w:val="00945DCB"/>
    <w:rsid w:val="009465FE"/>
    <w:rsid w:val="00947AF6"/>
    <w:rsid w:val="00947C12"/>
    <w:rsid w:val="00962C81"/>
    <w:rsid w:val="00963CF8"/>
    <w:rsid w:val="0096498D"/>
    <w:rsid w:val="00964AA8"/>
    <w:rsid w:val="0097085D"/>
    <w:rsid w:val="00971AFE"/>
    <w:rsid w:val="00974B7E"/>
    <w:rsid w:val="00976FBE"/>
    <w:rsid w:val="0098199A"/>
    <w:rsid w:val="00984508"/>
    <w:rsid w:val="00985B57"/>
    <w:rsid w:val="00985EF5"/>
    <w:rsid w:val="0098673C"/>
    <w:rsid w:val="00986DAE"/>
    <w:rsid w:val="00996598"/>
    <w:rsid w:val="0099738D"/>
    <w:rsid w:val="009A04B3"/>
    <w:rsid w:val="009A33A0"/>
    <w:rsid w:val="009A4CB0"/>
    <w:rsid w:val="009A55D2"/>
    <w:rsid w:val="009A6E4A"/>
    <w:rsid w:val="009A75AE"/>
    <w:rsid w:val="009B0DC0"/>
    <w:rsid w:val="009B1063"/>
    <w:rsid w:val="009B3552"/>
    <w:rsid w:val="009B356C"/>
    <w:rsid w:val="009B696F"/>
    <w:rsid w:val="009B6C15"/>
    <w:rsid w:val="009B7A40"/>
    <w:rsid w:val="009C5D63"/>
    <w:rsid w:val="009C69B9"/>
    <w:rsid w:val="009D11B9"/>
    <w:rsid w:val="009D4F75"/>
    <w:rsid w:val="009D5572"/>
    <w:rsid w:val="009D5948"/>
    <w:rsid w:val="009D5AF1"/>
    <w:rsid w:val="009D785B"/>
    <w:rsid w:val="009E065D"/>
    <w:rsid w:val="009E59FB"/>
    <w:rsid w:val="009E653B"/>
    <w:rsid w:val="009E7DEB"/>
    <w:rsid w:val="009F3A6C"/>
    <w:rsid w:val="009F3B1B"/>
    <w:rsid w:val="009F70B2"/>
    <w:rsid w:val="00A0025F"/>
    <w:rsid w:val="00A002DA"/>
    <w:rsid w:val="00A0157A"/>
    <w:rsid w:val="00A02CA7"/>
    <w:rsid w:val="00A105FB"/>
    <w:rsid w:val="00A11ACD"/>
    <w:rsid w:val="00A14A86"/>
    <w:rsid w:val="00A14E9A"/>
    <w:rsid w:val="00A1514F"/>
    <w:rsid w:val="00A21857"/>
    <w:rsid w:val="00A26E72"/>
    <w:rsid w:val="00A3092F"/>
    <w:rsid w:val="00A323CE"/>
    <w:rsid w:val="00A32C9D"/>
    <w:rsid w:val="00A34E37"/>
    <w:rsid w:val="00A35D7D"/>
    <w:rsid w:val="00A366D3"/>
    <w:rsid w:val="00A36976"/>
    <w:rsid w:val="00A45423"/>
    <w:rsid w:val="00A45CA4"/>
    <w:rsid w:val="00A46FAD"/>
    <w:rsid w:val="00A47C38"/>
    <w:rsid w:val="00A53BB5"/>
    <w:rsid w:val="00A56D47"/>
    <w:rsid w:val="00A60720"/>
    <w:rsid w:val="00A614F5"/>
    <w:rsid w:val="00A63D4E"/>
    <w:rsid w:val="00A64B66"/>
    <w:rsid w:val="00A703F9"/>
    <w:rsid w:val="00A727F1"/>
    <w:rsid w:val="00A729D6"/>
    <w:rsid w:val="00A73396"/>
    <w:rsid w:val="00A73B8C"/>
    <w:rsid w:val="00A74251"/>
    <w:rsid w:val="00A76C75"/>
    <w:rsid w:val="00A80E2D"/>
    <w:rsid w:val="00A8275B"/>
    <w:rsid w:val="00A83214"/>
    <w:rsid w:val="00A8462D"/>
    <w:rsid w:val="00A8483E"/>
    <w:rsid w:val="00A84BE0"/>
    <w:rsid w:val="00A8714A"/>
    <w:rsid w:val="00A9091E"/>
    <w:rsid w:val="00A9135E"/>
    <w:rsid w:val="00A933CB"/>
    <w:rsid w:val="00A9355B"/>
    <w:rsid w:val="00A93FE2"/>
    <w:rsid w:val="00A94C12"/>
    <w:rsid w:val="00AA20C8"/>
    <w:rsid w:val="00AA2A6C"/>
    <w:rsid w:val="00AA3798"/>
    <w:rsid w:val="00AA4463"/>
    <w:rsid w:val="00AA71D8"/>
    <w:rsid w:val="00AA733C"/>
    <w:rsid w:val="00AB25C2"/>
    <w:rsid w:val="00AB3F7B"/>
    <w:rsid w:val="00AB541D"/>
    <w:rsid w:val="00AC1E3F"/>
    <w:rsid w:val="00AC344C"/>
    <w:rsid w:val="00AC5550"/>
    <w:rsid w:val="00AC64D0"/>
    <w:rsid w:val="00AD39E5"/>
    <w:rsid w:val="00AD6AA9"/>
    <w:rsid w:val="00AD7740"/>
    <w:rsid w:val="00AE14CA"/>
    <w:rsid w:val="00AE1D2A"/>
    <w:rsid w:val="00AE54FA"/>
    <w:rsid w:val="00AE65D6"/>
    <w:rsid w:val="00AF0ADC"/>
    <w:rsid w:val="00AF0EAE"/>
    <w:rsid w:val="00AF1944"/>
    <w:rsid w:val="00AF48B1"/>
    <w:rsid w:val="00AF651A"/>
    <w:rsid w:val="00AF6A07"/>
    <w:rsid w:val="00B0149A"/>
    <w:rsid w:val="00B029DA"/>
    <w:rsid w:val="00B03C01"/>
    <w:rsid w:val="00B0480E"/>
    <w:rsid w:val="00B0668F"/>
    <w:rsid w:val="00B1243F"/>
    <w:rsid w:val="00B1666F"/>
    <w:rsid w:val="00B17024"/>
    <w:rsid w:val="00B2011C"/>
    <w:rsid w:val="00B216FE"/>
    <w:rsid w:val="00B21904"/>
    <w:rsid w:val="00B239FE"/>
    <w:rsid w:val="00B2453F"/>
    <w:rsid w:val="00B31BA0"/>
    <w:rsid w:val="00B33551"/>
    <w:rsid w:val="00B348B3"/>
    <w:rsid w:val="00B362F3"/>
    <w:rsid w:val="00B36AC9"/>
    <w:rsid w:val="00B41020"/>
    <w:rsid w:val="00B41D71"/>
    <w:rsid w:val="00B4205D"/>
    <w:rsid w:val="00B44AA6"/>
    <w:rsid w:val="00B51F3C"/>
    <w:rsid w:val="00B54CD4"/>
    <w:rsid w:val="00B579C5"/>
    <w:rsid w:val="00B6003A"/>
    <w:rsid w:val="00B622FC"/>
    <w:rsid w:val="00B62DA1"/>
    <w:rsid w:val="00B630C4"/>
    <w:rsid w:val="00B63B85"/>
    <w:rsid w:val="00B708B8"/>
    <w:rsid w:val="00B7195F"/>
    <w:rsid w:val="00B73FB6"/>
    <w:rsid w:val="00B74BCB"/>
    <w:rsid w:val="00B7788E"/>
    <w:rsid w:val="00B80A93"/>
    <w:rsid w:val="00B84809"/>
    <w:rsid w:val="00B90F5C"/>
    <w:rsid w:val="00B9292D"/>
    <w:rsid w:val="00B96863"/>
    <w:rsid w:val="00B96B88"/>
    <w:rsid w:val="00BA0BDA"/>
    <w:rsid w:val="00BA6E4C"/>
    <w:rsid w:val="00BB0269"/>
    <w:rsid w:val="00BB08B3"/>
    <w:rsid w:val="00BB0BA6"/>
    <w:rsid w:val="00BB44DD"/>
    <w:rsid w:val="00BB5663"/>
    <w:rsid w:val="00BB701E"/>
    <w:rsid w:val="00BC13B4"/>
    <w:rsid w:val="00BC1A57"/>
    <w:rsid w:val="00BC420B"/>
    <w:rsid w:val="00BC5967"/>
    <w:rsid w:val="00BD04CA"/>
    <w:rsid w:val="00BD2D52"/>
    <w:rsid w:val="00BD6143"/>
    <w:rsid w:val="00BE0F0F"/>
    <w:rsid w:val="00BE44D3"/>
    <w:rsid w:val="00BE5EA7"/>
    <w:rsid w:val="00BF0754"/>
    <w:rsid w:val="00BF089F"/>
    <w:rsid w:val="00BF0FDA"/>
    <w:rsid w:val="00BF13CD"/>
    <w:rsid w:val="00BF1E68"/>
    <w:rsid w:val="00BF29A3"/>
    <w:rsid w:val="00BF6246"/>
    <w:rsid w:val="00C01862"/>
    <w:rsid w:val="00C01881"/>
    <w:rsid w:val="00C01ADF"/>
    <w:rsid w:val="00C01F95"/>
    <w:rsid w:val="00C02D16"/>
    <w:rsid w:val="00C04CF7"/>
    <w:rsid w:val="00C063F6"/>
    <w:rsid w:val="00C1338D"/>
    <w:rsid w:val="00C156AD"/>
    <w:rsid w:val="00C25541"/>
    <w:rsid w:val="00C304DF"/>
    <w:rsid w:val="00C32843"/>
    <w:rsid w:val="00C37D71"/>
    <w:rsid w:val="00C430EF"/>
    <w:rsid w:val="00C44A00"/>
    <w:rsid w:val="00C451F5"/>
    <w:rsid w:val="00C509D5"/>
    <w:rsid w:val="00C51231"/>
    <w:rsid w:val="00C53249"/>
    <w:rsid w:val="00C54313"/>
    <w:rsid w:val="00C572A7"/>
    <w:rsid w:val="00C607D8"/>
    <w:rsid w:val="00C6108E"/>
    <w:rsid w:val="00C620CA"/>
    <w:rsid w:val="00C62560"/>
    <w:rsid w:val="00C6607A"/>
    <w:rsid w:val="00C669E0"/>
    <w:rsid w:val="00C67EA5"/>
    <w:rsid w:val="00C70BCB"/>
    <w:rsid w:val="00C710D3"/>
    <w:rsid w:val="00C71ECB"/>
    <w:rsid w:val="00C7332E"/>
    <w:rsid w:val="00C733A5"/>
    <w:rsid w:val="00C74927"/>
    <w:rsid w:val="00C75130"/>
    <w:rsid w:val="00C7676F"/>
    <w:rsid w:val="00C76CDB"/>
    <w:rsid w:val="00C80EC7"/>
    <w:rsid w:val="00C83C8E"/>
    <w:rsid w:val="00C840E0"/>
    <w:rsid w:val="00C85A41"/>
    <w:rsid w:val="00C863AD"/>
    <w:rsid w:val="00C9279B"/>
    <w:rsid w:val="00C93241"/>
    <w:rsid w:val="00CA08A5"/>
    <w:rsid w:val="00CA2307"/>
    <w:rsid w:val="00CA6369"/>
    <w:rsid w:val="00CA687A"/>
    <w:rsid w:val="00CA6FE3"/>
    <w:rsid w:val="00CB0FCE"/>
    <w:rsid w:val="00CB31B3"/>
    <w:rsid w:val="00CB650D"/>
    <w:rsid w:val="00CC1D42"/>
    <w:rsid w:val="00CC2F97"/>
    <w:rsid w:val="00CD0D89"/>
    <w:rsid w:val="00CD154E"/>
    <w:rsid w:val="00CD31E7"/>
    <w:rsid w:val="00CD469C"/>
    <w:rsid w:val="00CD498B"/>
    <w:rsid w:val="00CD498D"/>
    <w:rsid w:val="00CE0482"/>
    <w:rsid w:val="00CE0743"/>
    <w:rsid w:val="00CE29FE"/>
    <w:rsid w:val="00CE69A0"/>
    <w:rsid w:val="00CE6BE2"/>
    <w:rsid w:val="00CE7F52"/>
    <w:rsid w:val="00CF2065"/>
    <w:rsid w:val="00CF2949"/>
    <w:rsid w:val="00CF29FA"/>
    <w:rsid w:val="00CF38A9"/>
    <w:rsid w:val="00CF55B9"/>
    <w:rsid w:val="00CF60E0"/>
    <w:rsid w:val="00CF7AFF"/>
    <w:rsid w:val="00D00014"/>
    <w:rsid w:val="00D01F61"/>
    <w:rsid w:val="00D063D3"/>
    <w:rsid w:val="00D11814"/>
    <w:rsid w:val="00D12F38"/>
    <w:rsid w:val="00D136A1"/>
    <w:rsid w:val="00D150EA"/>
    <w:rsid w:val="00D153A5"/>
    <w:rsid w:val="00D15698"/>
    <w:rsid w:val="00D26788"/>
    <w:rsid w:val="00D323A5"/>
    <w:rsid w:val="00D344A1"/>
    <w:rsid w:val="00D35783"/>
    <w:rsid w:val="00D35DBE"/>
    <w:rsid w:val="00D361B4"/>
    <w:rsid w:val="00D434C1"/>
    <w:rsid w:val="00D4372D"/>
    <w:rsid w:val="00D44C15"/>
    <w:rsid w:val="00D470E2"/>
    <w:rsid w:val="00D47AC9"/>
    <w:rsid w:val="00D546BD"/>
    <w:rsid w:val="00D5663C"/>
    <w:rsid w:val="00D567A1"/>
    <w:rsid w:val="00D63465"/>
    <w:rsid w:val="00D634C5"/>
    <w:rsid w:val="00D644FD"/>
    <w:rsid w:val="00D72618"/>
    <w:rsid w:val="00D737C7"/>
    <w:rsid w:val="00D7569C"/>
    <w:rsid w:val="00D7634A"/>
    <w:rsid w:val="00D769A4"/>
    <w:rsid w:val="00D76F73"/>
    <w:rsid w:val="00D7709A"/>
    <w:rsid w:val="00D775C7"/>
    <w:rsid w:val="00D81DE4"/>
    <w:rsid w:val="00D8341B"/>
    <w:rsid w:val="00D8388E"/>
    <w:rsid w:val="00D83A89"/>
    <w:rsid w:val="00D83C21"/>
    <w:rsid w:val="00D85612"/>
    <w:rsid w:val="00D878F5"/>
    <w:rsid w:val="00D91DB0"/>
    <w:rsid w:val="00D93A46"/>
    <w:rsid w:val="00DA2CFA"/>
    <w:rsid w:val="00DA3499"/>
    <w:rsid w:val="00DA3B9B"/>
    <w:rsid w:val="00DA5379"/>
    <w:rsid w:val="00DB01B0"/>
    <w:rsid w:val="00DB06DD"/>
    <w:rsid w:val="00DB1471"/>
    <w:rsid w:val="00DB1FEE"/>
    <w:rsid w:val="00DB36F0"/>
    <w:rsid w:val="00DB3966"/>
    <w:rsid w:val="00DB568B"/>
    <w:rsid w:val="00DB5F68"/>
    <w:rsid w:val="00DB6AF8"/>
    <w:rsid w:val="00DB6CDE"/>
    <w:rsid w:val="00DB7AC1"/>
    <w:rsid w:val="00DB7BEE"/>
    <w:rsid w:val="00DC31C5"/>
    <w:rsid w:val="00DC3FFC"/>
    <w:rsid w:val="00DC4E13"/>
    <w:rsid w:val="00DC5A92"/>
    <w:rsid w:val="00DC7847"/>
    <w:rsid w:val="00DD0C03"/>
    <w:rsid w:val="00DD225A"/>
    <w:rsid w:val="00DD2B8E"/>
    <w:rsid w:val="00DD54A7"/>
    <w:rsid w:val="00DD5A1F"/>
    <w:rsid w:val="00DD697A"/>
    <w:rsid w:val="00DE32B1"/>
    <w:rsid w:val="00DE3370"/>
    <w:rsid w:val="00DE3EC5"/>
    <w:rsid w:val="00DE525D"/>
    <w:rsid w:val="00DF04CF"/>
    <w:rsid w:val="00DF72B7"/>
    <w:rsid w:val="00DF7D4C"/>
    <w:rsid w:val="00E020AA"/>
    <w:rsid w:val="00E033FA"/>
    <w:rsid w:val="00E04F8A"/>
    <w:rsid w:val="00E058A6"/>
    <w:rsid w:val="00E05BE7"/>
    <w:rsid w:val="00E0663C"/>
    <w:rsid w:val="00E073E9"/>
    <w:rsid w:val="00E15A82"/>
    <w:rsid w:val="00E168DA"/>
    <w:rsid w:val="00E16FBF"/>
    <w:rsid w:val="00E176A0"/>
    <w:rsid w:val="00E20147"/>
    <w:rsid w:val="00E20381"/>
    <w:rsid w:val="00E22684"/>
    <w:rsid w:val="00E23AED"/>
    <w:rsid w:val="00E24DBF"/>
    <w:rsid w:val="00E25292"/>
    <w:rsid w:val="00E269CC"/>
    <w:rsid w:val="00E31EFE"/>
    <w:rsid w:val="00E321F6"/>
    <w:rsid w:val="00E32F64"/>
    <w:rsid w:val="00E341D6"/>
    <w:rsid w:val="00E40E8B"/>
    <w:rsid w:val="00E41366"/>
    <w:rsid w:val="00E42545"/>
    <w:rsid w:val="00E426FE"/>
    <w:rsid w:val="00E4275A"/>
    <w:rsid w:val="00E44A45"/>
    <w:rsid w:val="00E46FBF"/>
    <w:rsid w:val="00E4754D"/>
    <w:rsid w:val="00E50352"/>
    <w:rsid w:val="00E507B0"/>
    <w:rsid w:val="00E51194"/>
    <w:rsid w:val="00E52E3F"/>
    <w:rsid w:val="00E534EC"/>
    <w:rsid w:val="00E53526"/>
    <w:rsid w:val="00E539E4"/>
    <w:rsid w:val="00E53AF8"/>
    <w:rsid w:val="00E54634"/>
    <w:rsid w:val="00E54D6B"/>
    <w:rsid w:val="00E55B2C"/>
    <w:rsid w:val="00E56BEA"/>
    <w:rsid w:val="00E56EEA"/>
    <w:rsid w:val="00E5B567"/>
    <w:rsid w:val="00E6198E"/>
    <w:rsid w:val="00E70053"/>
    <w:rsid w:val="00E72FC8"/>
    <w:rsid w:val="00E773EB"/>
    <w:rsid w:val="00E775E2"/>
    <w:rsid w:val="00E80321"/>
    <w:rsid w:val="00E82006"/>
    <w:rsid w:val="00E82A92"/>
    <w:rsid w:val="00E83390"/>
    <w:rsid w:val="00E835EB"/>
    <w:rsid w:val="00E9051B"/>
    <w:rsid w:val="00E905E1"/>
    <w:rsid w:val="00E94D6B"/>
    <w:rsid w:val="00E972DE"/>
    <w:rsid w:val="00EA06BF"/>
    <w:rsid w:val="00EA1ABD"/>
    <w:rsid w:val="00EA1D22"/>
    <w:rsid w:val="00EA2814"/>
    <w:rsid w:val="00EA3997"/>
    <w:rsid w:val="00EA42B9"/>
    <w:rsid w:val="00EA59BE"/>
    <w:rsid w:val="00EB048A"/>
    <w:rsid w:val="00EB14FB"/>
    <w:rsid w:val="00EB2AC1"/>
    <w:rsid w:val="00EB2FD7"/>
    <w:rsid w:val="00EB4E40"/>
    <w:rsid w:val="00EB6CFF"/>
    <w:rsid w:val="00EB7BD3"/>
    <w:rsid w:val="00EC6AC5"/>
    <w:rsid w:val="00EC7832"/>
    <w:rsid w:val="00ED207D"/>
    <w:rsid w:val="00ED400A"/>
    <w:rsid w:val="00ED41F9"/>
    <w:rsid w:val="00ED427E"/>
    <w:rsid w:val="00ED4883"/>
    <w:rsid w:val="00ED4C08"/>
    <w:rsid w:val="00ED5298"/>
    <w:rsid w:val="00ED6420"/>
    <w:rsid w:val="00EE0442"/>
    <w:rsid w:val="00EE1526"/>
    <w:rsid w:val="00EE49B2"/>
    <w:rsid w:val="00EE674C"/>
    <w:rsid w:val="00EE76AA"/>
    <w:rsid w:val="00EF30A1"/>
    <w:rsid w:val="00EF6075"/>
    <w:rsid w:val="00EF77EB"/>
    <w:rsid w:val="00F0593B"/>
    <w:rsid w:val="00F06286"/>
    <w:rsid w:val="00F06379"/>
    <w:rsid w:val="00F10643"/>
    <w:rsid w:val="00F10F30"/>
    <w:rsid w:val="00F14E2C"/>
    <w:rsid w:val="00F15173"/>
    <w:rsid w:val="00F1576D"/>
    <w:rsid w:val="00F16168"/>
    <w:rsid w:val="00F16BDE"/>
    <w:rsid w:val="00F2053B"/>
    <w:rsid w:val="00F21A8A"/>
    <w:rsid w:val="00F2266A"/>
    <w:rsid w:val="00F22CAE"/>
    <w:rsid w:val="00F24962"/>
    <w:rsid w:val="00F30D9A"/>
    <w:rsid w:val="00F352FD"/>
    <w:rsid w:val="00F35F07"/>
    <w:rsid w:val="00F373EA"/>
    <w:rsid w:val="00F37840"/>
    <w:rsid w:val="00F45CD9"/>
    <w:rsid w:val="00F4655A"/>
    <w:rsid w:val="00F469F1"/>
    <w:rsid w:val="00F531D2"/>
    <w:rsid w:val="00F55463"/>
    <w:rsid w:val="00F55FB6"/>
    <w:rsid w:val="00F638AA"/>
    <w:rsid w:val="00F6722D"/>
    <w:rsid w:val="00F67AAA"/>
    <w:rsid w:val="00F70129"/>
    <w:rsid w:val="00F70A96"/>
    <w:rsid w:val="00F70CA7"/>
    <w:rsid w:val="00F72CDA"/>
    <w:rsid w:val="00F73B64"/>
    <w:rsid w:val="00F77A33"/>
    <w:rsid w:val="00F82BDA"/>
    <w:rsid w:val="00F85F35"/>
    <w:rsid w:val="00F8797C"/>
    <w:rsid w:val="00F901E3"/>
    <w:rsid w:val="00F904AD"/>
    <w:rsid w:val="00F91009"/>
    <w:rsid w:val="00F91F5B"/>
    <w:rsid w:val="00F92908"/>
    <w:rsid w:val="00F9483D"/>
    <w:rsid w:val="00F957A3"/>
    <w:rsid w:val="00F96FD5"/>
    <w:rsid w:val="00FA0C03"/>
    <w:rsid w:val="00FA2E87"/>
    <w:rsid w:val="00FA3A62"/>
    <w:rsid w:val="00FA51EC"/>
    <w:rsid w:val="00FA542C"/>
    <w:rsid w:val="00FA7566"/>
    <w:rsid w:val="00FB0BB6"/>
    <w:rsid w:val="00FB4505"/>
    <w:rsid w:val="00FB590F"/>
    <w:rsid w:val="00FB6330"/>
    <w:rsid w:val="00FC1376"/>
    <w:rsid w:val="00FC289C"/>
    <w:rsid w:val="00FC303C"/>
    <w:rsid w:val="00FC34E7"/>
    <w:rsid w:val="00FC47B0"/>
    <w:rsid w:val="00FC4F1B"/>
    <w:rsid w:val="00FC5C19"/>
    <w:rsid w:val="00FC64FA"/>
    <w:rsid w:val="00FC7BE2"/>
    <w:rsid w:val="00FD0108"/>
    <w:rsid w:val="00FD1D18"/>
    <w:rsid w:val="00FD2733"/>
    <w:rsid w:val="00FD37F5"/>
    <w:rsid w:val="00FE291C"/>
    <w:rsid w:val="00FE2D70"/>
    <w:rsid w:val="00FE3935"/>
    <w:rsid w:val="00FE3988"/>
    <w:rsid w:val="00FF0A77"/>
    <w:rsid w:val="00FF471A"/>
    <w:rsid w:val="00FF5D3C"/>
    <w:rsid w:val="00FF7131"/>
    <w:rsid w:val="02C61139"/>
    <w:rsid w:val="035618AD"/>
    <w:rsid w:val="0D89F682"/>
    <w:rsid w:val="0E594E3D"/>
    <w:rsid w:val="0E88A99F"/>
    <w:rsid w:val="0EE0E483"/>
    <w:rsid w:val="15197033"/>
    <w:rsid w:val="1744395A"/>
    <w:rsid w:val="196B91BF"/>
    <w:rsid w:val="19F3DF47"/>
    <w:rsid w:val="1EEF954E"/>
    <w:rsid w:val="1F64F1C3"/>
    <w:rsid w:val="21A6A81B"/>
    <w:rsid w:val="25AFD5E5"/>
    <w:rsid w:val="26353083"/>
    <w:rsid w:val="35104BB4"/>
    <w:rsid w:val="37C7D54B"/>
    <w:rsid w:val="37E38DA7"/>
    <w:rsid w:val="38458FE3"/>
    <w:rsid w:val="39283A13"/>
    <w:rsid w:val="397A9F37"/>
    <w:rsid w:val="3DC4BDB7"/>
    <w:rsid w:val="3F608E18"/>
    <w:rsid w:val="3FC489F1"/>
    <w:rsid w:val="40FC5E79"/>
    <w:rsid w:val="42D867A4"/>
    <w:rsid w:val="481363D5"/>
    <w:rsid w:val="4E9D3028"/>
    <w:rsid w:val="4EA9CAC0"/>
    <w:rsid w:val="5524BD9B"/>
    <w:rsid w:val="58124588"/>
    <w:rsid w:val="58911B0E"/>
    <w:rsid w:val="5946DA2B"/>
    <w:rsid w:val="620988AE"/>
    <w:rsid w:val="64677C8B"/>
    <w:rsid w:val="6933804E"/>
    <w:rsid w:val="6985B582"/>
    <w:rsid w:val="69E1B2EB"/>
    <w:rsid w:val="764B102D"/>
    <w:rsid w:val="78A5C962"/>
    <w:rsid w:val="79B2CDBB"/>
    <w:rsid w:val="7B24EF8B"/>
    <w:rsid w:val="7DCCEC0E"/>
    <w:rsid w:val="7ECD8441"/>
    <w:rsid w:val="7F9531F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7142F"/>
  <w15:docId w15:val="{695970A4-94B7-4C05-8B8A-C156ED6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SimSun" w:hAnsi="Open Sans" w:cs="Open Sans"/>
        <w:color w:val="695D46"/>
        <w:sz w:val="22"/>
        <w:szCs w:val="22"/>
        <w:lang w:val="en"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table" w:styleId="TableGrid">
    <w:name w:val="Table Grid"/>
    <w:basedOn w:val="TableNormal"/>
    <w:uiPriority w:val="39"/>
    <w:rsid w:val="0092200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7EB"/>
    <w:rPr>
      <w:color w:val="0000FF" w:themeColor="hyperlink"/>
      <w:u w:val="single"/>
    </w:rPr>
  </w:style>
  <w:style w:type="character" w:styleId="UnresolvedMention">
    <w:name w:val="Unresolved Mention"/>
    <w:basedOn w:val="DefaultParagraphFont"/>
    <w:uiPriority w:val="99"/>
    <w:semiHidden/>
    <w:unhideWhenUsed/>
    <w:rsid w:val="00EF77EB"/>
    <w:rPr>
      <w:color w:val="605E5C"/>
      <w:shd w:val="clear" w:color="auto" w:fill="E1DFDD"/>
    </w:rPr>
  </w:style>
  <w:style w:type="character" w:styleId="FollowedHyperlink">
    <w:name w:val="FollowedHyperlink"/>
    <w:basedOn w:val="DefaultParagraphFont"/>
    <w:uiPriority w:val="99"/>
    <w:semiHidden/>
    <w:unhideWhenUsed/>
    <w:rsid w:val="00E56BEA"/>
    <w:rPr>
      <w:color w:val="800080" w:themeColor="followedHyperlink"/>
      <w:u w:val="single"/>
    </w:rPr>
  </w:style>
  <w:style w:type="paragraph" w:styleId="NormalWeb">
    <w:name w:val="Normal (Web)"/>
    <w:basedOn w:val="Normal"/>
    <w:uiPriority w:val="99"/>
    <w:semiHidden/>
    <w:unhideWhenUsed/>
    <w:rsid w:val="005879C7"/>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styleId="Emphasis">
    <w:name w:val="Emphasis"/>
    <w:basedOn w:val="DefaultParagraphFont"/>
    <w:uiPriority w:val="20"/>
    <w:qFormat/>
    <w:rsid w:val="005879C7"/>
    <w:rPr>
      <w:i/>
      <w:iCs/>
    </w:rPr>
  </w:style>
  <w:style w:type="paragraph" w:styleId="ListParagraph">
    <w:name w:val="List Paragraph"/>
    <w:basedOn w:val="Normal"/>
    <w:uiPriority w:val="34"/>
    <w:qFormat/>
    <w:rsid w:val="0026131C"/>
    <w:pPr>
      <w:ind w:left="720"/>
      <w:contextualSpacing/>
    </w:pPr>
  </w:style>
  <w:style w:type="paragraph" w:customStyle="1" w:styleId="transcript-list-item">
    <w:name w:val="transcript-list-item"/>
    <w:basedOn w:val="Normal"/>
    <w:rsid w:val="001808C0"/>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customStyle="1" w:styleId="text">
    <w:name w:val="text"/>
    <w:basedOn w:val="DefaultParagraphFont"/>
    <w:rsid w:val="001808C0"/>
  </w:style>
  <w:style w:type="character" w:customStyle="1" w:styleId="time">
    <w:name w:val="time"/>
    <w:basedOn w:val="DefaultParagraphFont"/>
    <w:rsid w:val="001808C0"/>
  </w:style>
  <w:style w:type="character" w:styleId="Strong">
    <w:name w:val="Strong"/>
    <w:basedOn w:val="DefaultParagraphFont"/>
    <w:uiPriority w:val="22"/>
    <w:qFormat/>
    <w:rsid w:val="00A703F9"/>
    <w:rPr>
      <w:b/>
      <w:bCs/>
    </w:rPr>
  </w:style>
  <w:style w:type="character" w:customStyle="1" w:styleId="tab-display-name">
    <w:name w:val="tab-display-name"/>
    <w:basedOn w:val="DefaultParagraphFont"/>
    <w:rsid w:val="00E539E4"/>
  </w:style>
  <w:style w:type="paragraph" w:customStyle="1" w:styleId="btn-group">
    <w:name w:val="btn-group"/>
    <w:basedOn w:val="Normal"/>
    <w:rsid w:val="00E539E4"/>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customStyle="1" w:styleId="TitleChar">
    <w:name w:val="Title Char"/>
    <w:basedOn w:val="DefaultParagraphFont"/>
    <w:link w:val="Title"/>
    <w:uiPriority w:val="10"/>
    <w:rsid w:val="007C6D2E"/>
    <w:rPr>
      <w:rFonts w:ascii="PT Sans Narrow" w:eastAsia="PT Sans Narrow" w:hAnsi="PT Sans Narrow" w:cs="PT Sans Narrow"/>
      <w:b/>
      <w:sz w:val="84"/>
      <w:szCs w:val="84"/>
    </w:rPr>
  </w:style>
  <w:style w:type="paragraph" w:customStyle="1" w:styleId="paragraph">
    <w:name w:val="paragraph"/>
    <w:basedOn w:val="Normal"/>
    <w:rsid w:val="006E453E"/>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customStyle="1" w:styleId="normaltextrun">
    <w:name w:val="normaltextrun"/>
    <w:basedOn w:val="DefaultParagraphFont"/>
    <w:rsid w:val="006E453E"/>
  </w:style>
  <w:style w:type="character" w:customStyle="1" w:styleId="eop">
    <w:name w:val="eop"/>
    <w:basedOn w:val="DefaultParagraphFont"/>
    <w:rsid w:val="006E453E"/>
  </w:style>
  <w:style w:type="character" w:customStyle="1" w:styleId="markedcontent">
    <w:name w:val="markedcontent"/>
    <w:basedOn w:val="DefaultParagraphFont"/>
    <w:rsid w:val="009153E7"/>
  </w:style>
  <w:style w:type="character" w:customStyle="1" w:styleId="ui-provider">
    <w:name w:val="ui-provider"/>
    <w:basedOn w:val="DefaultParagraphFont"/>
    <w:rsid w:val="000F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971">
      <w:bodyDiv w:val="1"/>
      <w:marLeft w:val="0"/>
      <w:marRight w:val="0"/>
      <w:marTop w:val="0"/>
      <w:marBottom w:val="0"/>
      <w:divBdr>
        <w:top w:val="none" w:sz="0" w:space="0" w:color="auto"/>
        <w:left w:val="none" w:sz="0" w:space="0" w:color="auto"/>
        <w:bottom w:val="none" w:sz="0" w:space="0" w:color="auto"/>
        <w:right w:val="none" w:sz="0" w:space="0" w:color="auto"/>
      </w:divBdr>
      <w:divsChild>
        <w:div w:id="875965063">
          <w:marLeft w:val="446"/>
          <w:marRight w:val="0"/>
          <w:marTop w:val="120"/>
          <w:marBottom w:val="120"/>
          <w:divBdr>
            <w:top w:val="none" w:sz="0" w:space="0" w:color="auto"/>
            <w:left w:val="none" w:sz="0" w:space="0" w:color="auto"/>
            <w:bottom w:val="none" w:sz="0" w:space="0" w:color="auto"/>
            <w:right w:val="none" w:sz="0" w:space="0" w:color="auto"/>
          </w:divBdr>
        </w:div>
        <w:div w:id="1923028807">
          <w:marLeft w:val="446"/>
          <w:marRight w:val="0"/>
          <w:marTop w:val="120"/>
          <w:marBottom w:val="120"/>
          <w:divBdr>
            <w:top w:val="none" w:sz="0" w:space="0" w:color="auto"/>
            <w:left w:val="none" w:sz="0" w:space="0" w:color="auto"/>
            <w:bottom w:val="none" w:sz="0" w:space="0" w:color="auto"/>
            <w:right w:val="none" w:sz="0" w:space="0" w:color="auto"/>
          </w:divBdr>
        </w:div>
      </w:divsChild>
    </w:div>
    <w:div w:id="109906330">
      <w:bodyDiv w:val="1"/>
      <w:marLeft w:val="0"/>
      <w:marRight w:val="0"/>
      <w:marTop w:val="0"/>
      <w:marBottom w:val="0"/>
      <w:divBdr>
        <w:top w:val="none" w:sz="0" w:space="0" w:color="auto"/>
        <w:left w:val="none" w:sz="0" w:space="0" w:color="auto"/>
        <w:bottom w:val="none" w:sz="0" w:space="0" w:color="auto"/>
        <w:right w:val="none" w:sz="0" w:space="0" w:color="auto"/>
      </w:divBdr>
      <w:divsChild>
        <w:div w:id="1069814878">
          <w:marLeft w:val="446"/>
          <w:marRight w:val="0"/>
          <w:marTop w:val="120"/>
          <w:marBottom w:val="120"/>
          <w:divBdr>
            <w:top w:val="none" w:sz="0" w:space="0" w:color="auto"/>
            <w:left w:val="none" w:sz="0" w:space="0" w:color="auto"/>
            <w:bottom w:val="none" w:sz="0" w:space="0" w:color="auto"/>
            <w:right w:val="none" w:sz="0" w:space="0" w:color="auto"/>
          </w:divBdr>
        </w:div>
        <w:div w:id="1077676382">
          <w:marLeft w:val="446"/>
          <w:marRight w:val="0"/>
          <w:marTop w:val="120"/>
          <w:marBottom w:val="120"/>
          <w:divBdr>
            <w:top w:val="none" w:sz="0" w:space="0" w:color="auto"/>
            <w:left w:val="none" w:sz="0" w:space="0" w:color="auto"/>
            <w:bottom w:val="none" w:sz="0" w:space="0" w:color="auto"/>
            <w:right w:val="none" w:sz="0" w:space="0" w:color="auto"/>
          </w:divBdr>
        </w:div>
        <w:div w:id="1930888713">
          <w:marLeft w:val="446"/>
          <w:marRight w:val="0"/>
          <w:marTop w:val="120"/>
          <w:marBottom w:val="120"/>
          <w:divBdr>
            <w:top w:val="none" w:sz="0" w:space="0" w:color="auto"/>
            <w:left w:val="none" w:sz="0" w:space="0" w:color="auto"/>
            <w:bottom w:val="none" w:sz="0" w:space="0" w:color="auto"/>
            <w:right w:val="none" w:sz="0" w:space="0" w:color="auto"/>
          </w:divBdr>
        </w:div>
        <w:div w:id="1191064486">
          <w:marLeft w:val="446"/>
          <w:marRight w:val="0"/>
          <w:marTop w:val="120"/>
          <w:marBottom w:val="120"/>
          <w:divBdr>
            <w:top w:val="none" w:sz="0" w:space="0" w:color="auto"/>
            <w:left w:val="none" w:sz="0" w:space="0" w:color="auto"/>
            <w:bottom w:val="none" w:sz="0" w:space="0" w:color="auto"/>
            <w:right w:val="none" w:sz="0" w:space="0" w:color="auto"/>
          </w:divBdr>
        </w:div>
      </w:divsChild>
    </w:div>
    <w:div w:id="113983291">
      <w:bodyDiv w:val="1"/>
      <w:marLeft w:val="0"/>
      <w:marRight w:val="0"/>
      <w:marTop w:val="0"/>
      <w:marBottom w:val="0"/>
      <w:divBdr>
        <w:top w:val="none" w:sz="0" w:space="0" w:color="auto"/>
        <w:left w:val="none" w:sz="0" w:space="0" w:color="auto"/>
        <w:bottom w:val="none" w:sz="0" w:space="0" w:color="auto"/>
        <w:right w:val="none" w:sz="0" w:space="0" w:color="auto"/>
      </w:divBdr>
    </w:div>
    <w:div w:id="116418275">
      <w:bodyDiv w:val="1"/>
      <w:marLeft w:val="0"/>
      <w:marRight w:val="0"/>
      <w:marTop w:val="0"/>
      <w:marBottom w:val="0"/>
      <w:divBdr>
        <w:top w:val="none" w:sz="0" w:space="0" w:color="auto"/>
        <w:left w:val="none" w:sz="0" w:space="0" w:color="auto"/>
        <w:bottom w:val="none" w:sz="0" w:space="0" w:color="auto"/>
        <w:right w:val="none" w:sz="0" w:space="0" w:color="auto"/>
      </w:divBdr>
      <w:divsChild>
        <w:div w:id="657271167">
          <w:marLeft w:val="446"/>
          <w:marRight w:val="0"/>
          <w:marTop w:val="120"/>
          <w:marBottom w:val="120"/>
          <w:divBdr>
            <w:top w:val="none" w:sz="0" w:space="0" w:color="auto"/>
            <w:left w:val="none" w:sz="0" w:space="0" w:color="auto"/>
            <w:bottom w:val="none" w:sz="0" w:space="0" w:color="auto"/>
            <w:right w:val="none" w:sz="0" w:space="0" w:color="auto"/>
          </w:divBdr>
        </w:div>
        <w:div w:id="535234468">
          <w:marLeft w:val="446"/>
          <w:marRight w:val="0"/>
          <w:marTop w:val="120"/>
          <w:marBottom w:val="120"/>
          <w:divBdr>
            <w:top w:val="none" w:sz="0" w:space="0" w:color="auto"/>
            <w:left w:val="none" w:sz="0" w:space="0" w:color="auto"/>
            <w:bottom w:val="none" w:sz="0" w:space="0" w:color="auto"/>
            <w:right w:val="none" w:sz="0" w:space="0" w:color="auto"/>
          </w:divBdr>
        </w:div>
        <w:div w:id="1907102311">
          <w:marLeft w:val="446"/>
          <w:marRight w:val="0"/>
          <w:marTop w:val="120"/>
          <w:marBottom w:val="120"/>
          <w:divBdr>
            <w:top w:val="none" w:sz="0" w:space="0" w:color="auto"/>
            <w:left w:val="none" w:sz="0" w:space="0" w:color="auto"/>
            <w:bottom w:val="none" w:sz="0" w:space="0" w:color="auto"/>
            <w:right w:val="none" w:sz="0" w:space="0" w:color="auto"/>
          </w:divBdr>
        </w:div>
      </w:divsChild>
    </w:div>
    <w:div w:id="159002131">
      <w:bodyDiv w:val="1"/>
      <w:marLeft w:val="0"/>
      <w:marRight w:val="0"/>
      <w:marTop w:val="0"/>
      <w:marBottom w:val="0"/>
      <w:divBdr>
        <w:top w:val="none" w:sz="0" w:space="0" w:color="auto"/>
        <w:left w:val="none" w:sz="0" w:space="0" w:color="auto"/>
        <w:bottom w:val="none" w:sz="0" w:space="0" w:color="auto"/>
        <w:right w:val="none" w:sz="0" w:space="0" w:color="auto"/>
      </w:divBdr>
    </w:div>
    <w:div w:id="176819537">
      <w:bodyDiv w:val="1"/>
      <w:marLeft w:val="0"/>
      <w:marRight w:val="0"/>
      <w:marTop w:val="0"/>
      <w:marBottom w:val="0"/>
      <w:divBdr>
        <w:top w:val="none" w:sz="0" w:space="0" w:color="auto"/>
        <w:left w:val="none" w:sz="0" w:space="0" w:color="auto"/>
        <w:bottom w:val="none" w:sz="0" w:space="0" w:color="auto"/>
        <w:right w:val="none" w:sz="0" w:space="0" w:color="auto"/>
      </w:divBdr>
      <w:divsChild>
        <w:div w:id="1975720611">
          <w:marLeft w:val="446"/>
          <w:marRight w:val="0"/>
          <w:marTop w:val="120"/>
          <w:marBottom w:val="120"/>
          <w:divBdr>
            <w:top w:val="none" w:sz="0" w:space="0" w:color="auto"/>
            <w:left w:val="none" w:sz="0" w:space="0" w:color="auto"/>
            <w:bottom w:val="none" w:sz="0" w:space="0" w:color="auto"/>
            <w:right w:val="none" w:sz="0" w:space="0" w:color="auto"/>
          </w:divBdr>
        </w:div>
        <w:div w:id="1457601647">
          <w:marLeft w:val="446"/>
          <w:marRight w:val="0"/>
          <w:marTop w:val="120"/>
          <w:marBottom w:val="120"/>
          <w:divBdr>
            <w:top w:val="none" w:sz="0" w:space="0" w:color="auto"/>
            <w:left w:val="none" w:sz="0" w:space="0" w:color="auto"/>
            <w:bottom w:val="none" w:sz="0" w:space="0" w:color="auto"/>
            <w:right w:val="none" w:sz="0" w:space="0" w:color="auto"/>
          </w:divBdr>
        </w:div>
      </w:divsChild>
    </w:div>
    <w:div w:id="188103285">
      <w:bodyDiv w:val="1"/>
      <w:marLeft w:val="0"/>
      <w:marRight w:val="0"/>
      <w:marTop w:val="0"/>
      <w:marBottom w:val="0"/>
      <w:divBdr>
        <w:top w:val="none" w:sz="0" w:space="0" w:color="auto"/>
        <w:left w:val="none" w:sz="0" w:space="0" w:color="auto"/>
        <w:bottom w:val="none" w:sz="0" w:space="0" w:color="auto"/>
        <w:right w:val="none" w:sz="0" w:space="0" w:color="auto"/>
      </w:divBdr>
      <w:divsChild>
        <w:div w:id="743113963">
          <w:marLeft w:val="0"/>
          <w:marRight w:val="0"/>
          <w:marTop w:val="0"/>
          <w:marBottom w:val="0"/>
          <w:divBdr>
            <w:top w:val="none" w:sz="0" w:space="0" w:color="auto"/>
            <w:left w:val="none" w:sz="0" w:space="0" w:color="auto"/>
            <w:bottom w:val="none" w:sz="0" w:space="0" w:color="auto"/>
            <w:right w:val="none" w:sz="0" w:space="0" w:color="auto"/>
          </w:divBdr>
        </w:div>
        <w:div w:id="1192379277">
          <w:marLeft w:val="0"/>
          <w:marRight w:val="0"/>
          <w:marTop w:val="0"/>
          <w:marBottom w:val="0"/>
          <w:divBdr>
            <w:top w:val="none" w:sz="0" w:space="0" w:color="auto"/>
            <w:left w:val="none" w:sz="0" w:space="0" w:color="auto"/>
            <w:bottom w:val="none" w:sz="0" w:space="0" w:color="auto"/>
            <w:right w:val="none" w:sz="0" w:space="0" w:color="auto"/>
          </w:divBdr>
        </w:div>
      </w:divsChild>
    </w:div>
    <w:div w:id="2017476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972">
          <w:marLeft w:val="907"/>
          <w:marRight w:val="0"/>
          <w:marTop w:val="0"/>
          <w:marBottom w:val="0"/>
          <w:divBdr>
            <w:top w:val="none" w:sz="0" w:space="0" w:color="auto"/>
            <w:left w:val="none" w:sz="0" w:space="0" w:color="auto"/>
            <w:bottom w:val="none" w:sz="0" w:space="0" w:color="auto"/>
            <w:right w:val="none" w:sz="0" w:space="0" w:color="auto"/>
          </w:divBdr>
        </w:div>
        <w:div w:id="1328560949">
          <w:marLeft w:val="907"/>
          <w:marRight w:val="0"/>
          <w:marTop w:val="0"/>
          <w:marBottom w:val="0"/>
          <w:divBdr>
            <w:top w:val="none" w:sz="0" w:space="0" w:color="auto"/>
            <w:left w:val="none" w:sz="0" w:space="0" w:color="auto"/>
            <w:bottom w:val="none" w:sz="0" w:space="0" w:color="auto"/>
            <w:right w:val="none" w:sz="0" w:space="0" w:color="auto"/>
          </w:divBdr>
        </w:div>
        <w:div w:id="1056709471">
          <w:marLeft w:val="907"/>
          <w:marRight w:val="0"/>
          <w:marTop w:val="0"/>
          <w:marBottom w:val="0"/>
          <w:divBdr>
            <w:top w:val="none" w:sz="0" w:space="0" w:color="auto"/>
            <w:left w:val="none" w:sz="0" w:space="0" w:color="auto"/>
            <w:bottom w:val="none" w:sz="0" w:space="0" w:color="auto"/>
            <w:right w:val="none" w:sz="0" w:space="0" w:color="auto"/>
          </w:divBdr>
        </w:div>
      </w:divsChild>
    </w:div>
    <w:div w:id="222722224">
      <w:bodyDiv w:val="1"/>
      <w:marLeft w:val="0"/>
      <w:marRight w:val="0"/>
      <w:marTop w:val="0"/>
      <w:marBottom w:val="0"/>
      <w:divBdr>
        <w:top w:val="none" w:sz="0" w:space="0" w:color="auto"/>
        <w:left w:val="none" w:sz="0" w:space="0" w:color="auto"/>
        <w:bottom w:val="none" w:sz="0" w:space="0" w:color="auto"/>
        <w:right w:val="none" w:sz="0" w:space="0" w:color="auto"/>
      </w:divBdr>
    </w:div>
    <w:div w:id="228616078">
      <w:bodyDiv w:val="1"/>
      <w:marLeft w:val="0"/>
      <w:marRight w:val="0"/>
      <w:marTop w:val="0"/>
      <w:marBottom w:val="0"/>
      <w:divBdr>
        <w:top w:val="none" w:sz="0" w:space="0" w:color="auto"/>
        <w:left w:val="none" w:sz="0" w:space="0" w:color="auto"/>
        <w:bottom w:val="none" w:sz="0" w:space="0" w:color="auto"/>
        <w:right w:val="none" w:sz="0" w:space="0" w:color="auto"/>
      </w:divBdr>
    </w:div>
    <w:div w:id="255678223">
      <w:bodyDiv w:val="1"/>
      <w:marLeft w:val="0"/>
      <w:marRight w:val="0"/>
      <w:marTop w:val="0"/>
      <w:marBottom w:val="0"/>
      <w:divBdr>
        <w:top w:val="none" w:sz="0" w:space="0" w:color="auto"/>
        <w:left w:val="none" w:sz="0" w:space="0" w:color="auto"/>
        <w:bottom w:val="none" w:sz="0" w:space="0" w:color="auto"/>
        <w:right w:val="none" w:sz="0" w:space="0" w:color="auto"/>
      </w:divBdr>
    </w:div>
    <w:div w:id="272130255">
      <w:bodyDiv w:val="1"/>
      <w:marLeft w:val="0"/>
      <w:marRight w:val="0"/>
      <w:marTop w:val="0"/>
      <w:marBottom w:val="0"/>
      <w:divBdr>
        <w:top w:val="none" w:sz="0" w:space="0" w:color="auto"/>
        <w:left w:val="none" w:sz="0" w:space="0" w:color="auto"/>
        <w:bottom w:val="none" w:sz="0" w:space="0" w:color="auto"/>
        <w:right w:val="none" w:sz="0" w:space="0" w:color="auto"/>
      </w:divBdr>
    </w:div>
    <w:div w:id="280454654">
      <w:bodyDiv w:val="1"/>
      <w:marLeft w:val="0"/>
      <w:marRight w:val="0"/>
      <w:marTop w:val="0"/>
      <w:marBottom w:val="0"/>
      <w:divBdr>
        <w:top w:val="none" w:sz="0" w:space="0" w:color="auto"/>
        <w:left w:val="none" w:sz="0" w:space="0" w:color="auto"/>
        <w:bottom w:val="none" w:sz="0" w:space="0" w:color="auto"/>
        <w:right w:val="none" w:sz="0" w:space="0" w:color="auto"/>
      </w:divBdr>
    </w:div>
    <w:div w:id="289629830">
      <w:bodyDiv w:val="1"/>
      <w:marLeft w:val="0"/>
      <w:marRight w:val="0"/>
      <w:marTop w:val="0"/>
      <w:marBottom w:val="0"/>
      <w:divBdr>
        <w:top w:val="none" w:sz="0" w:space="0" w:color="auto"/>
        <w:left w:val="none" w:sz="0" w:space="0" w:color="auto"/>
        <w:bottom w:val="none" w:sz="0" w:space="0" w:color="auto"/>
        <w:right w:val="none" w:sz="0" w:space="0" w:color="auto"/>
      </w:divBdr>
    </w:div>
    <w:div w:id="293482814">
      <w:bodyDiv w:val="1"/>
      <w:marLeft w:val="0"/>
      <w:marRight w:val="0"/>
      <w:marTop w:val="0"/>
      <w:marBottom w:val="0"/>
      <w:divBdr>
        <w:top w:val="none" w:sz="0" w:space="0" w:color="auto"/>
        <w:left w:val="none" w:sz="0" w:space="0" w:color="auto"/>
        <w:bottom w:val="none" w:sz="0" w:space="0" w:color="auto"/>
        <w:right w:val="none" w:sz="0" w:space="0" w:color="auto"/>
      </w:divBdr>
    </w:div>
    <w:div w:id="295570693">
      <w:bodyDiv w:val="1"/>
      <w:marLeft w:val="0"/>
      <w:marRight w:val="0"/>
      <w:marTop w:val="0"/>
      <w:marBottom w:val="0"/>
      <w:divBdr>
        <w:top w:val="none" w:sz="0" w:space="0" w:color="auto"/>
        <w:left w:val="none" w:sz="0" w:space="0" w:color="auto"/>
        <w:bottom w:val="none" w:sz="0" w:space="0" w:color="auto"/>
        <w:right w:val="none" w:sz="0" w:space="0" w:color="auto"/>
      </w:divBdr>
    </w:div>
    <w:div w:id="361324187">
      <w:bodyDiv w:val="1"/>
      <w:marLeft w:val="0"/>
      <w:marRight w:val="0"/>
      <w:marTop w:val="0"/>
      <w:marBottom w:val="0"/>
      <w:divBdr>
        <w:top w:val="none" w:sz="0" w:space="0" w:color="auto"/>
        <w:left w:val="none" w:sz="0" w:space="0" w:color="auto"/>
        <w:bottom w:val="none" w:sz="0" w:space="0" w:color="auto"/>
        <w:right w:val="none" w:sz="0" w:space="0" w:color="auto"/>
      </w:divBdr>
    </w:div>
    <w:div w:id="369112090">
      <w:bodyDiv w:val="1"/>
      <w:marLeft w:val="0"/>
      <w:marRight w:val="0"/>
      <w:marTop w:val="0"/>
      <w:marBottom w:val="0"/>
      <w:divBdr>
        <w:top w:val="none" w:sz="0" w:space="0" w:color="auto"/>
        <w:left w:val="none" w:sz="0" w:space="0" w:color="auto"/>
        <w:bottom w:val="none" w:sz="0" w:space="0" w:color="auto"/>
        <w:right w:val="none" w:sz="0" w:space="0" w:color="auto"/>
      </w:divBdr>
    </w:div>
    <w:div w:id="379011321">
      <w:bodyDiv w:val="1"/>
      <w:marLeft w:val="0"/>
      <w:marRight w:val="0"/>
      <w:marTop w:val="0"/>
      <w:marBottom w:val="0"/>
      <w:divBdr>
        <w:top w:val="none" w:sz="0" w:space="0" w:color="auto"/>
        <w:left w:val="none" w:sz="0" w:space="0" w:color="auto"/>
        <w:bottom w:val="none" w:sz="0" w:space="0" w:color="auto"/>
        <w:right w:val="none" w:sz="0" w:space="0" w:color="auto"/>
      </w:divBdr>
      <w:divsChild>
        <w:div w:id="1793090430">
          <w:marLeft w:val="0"/>
          <w:marRight w:val="0"/>
          <w:marTop w:val="0"/>
          <w:marBottom w:val="0"/>
          <w:divBdr>
            <w:top w:val="none" w:sz="0" w:space="0" w:color="auto"/>
            <w:left w:val="none" w:sz="0" w:space="0" w:color="auto"/>
            <w:bottom w:val="none" w:sz="0" w:space="0" w:color="auto"/>
            <w:right w:val="none" w:sz="0" w:space="0" w:color="auto"/>
          </w:divBdr>
        </w:div>
        <w:div w:id="33622024">
          <w:marLeft w:val="0"/>
          <w:marRight w:val="0"/>
          <w:marTop w:val="0"/>
          <w:marBottom w:val="0"/>
          <w:divBdr>
            <w:top w:val="none" w:sz="0" w:space="0" w:color="auto"/>
            <w:left w:val="none" w:sz="0" w:space="0" w:color="auto"/>
            <w:bottom w:val="none" w:sz="0" w:space="0" w:color="auto"/>
            <w:right w:val="none" w:sz="0" w:space="0" w:color="auto"/>
          </w:divBdr>
        </w:div>
      </w:divsChild>
    </w:div>
    <w:div w:id="424425519">
      <w:bodyDiv w:val="1"/>
      <w:marLeft w:val="0"/>
      <w:marRight w:val="0"/>
      <w:marTop w:val="0"/>
      <w:marBottom w:val="0"/>
      <w:divBdr>
        <w:top w:val="none" w:sz="0" w:space="0" w:color="auto"/>
        <w:left w:val="none" w:sz="0" w:space="0" w:color="auto"/>
        <w:bottom w:val="none" w:sz="0" w:space="0" w:color="auto"/>
        <w:right w:val="none" w:sz="0" w:space="0" w:color="auto"/>
      </w:divBdr>
    </w:div>
    <w:div w:id="450713540">
      <w:bodyDiv w:val="1"/>
      <w:marLeft w:val="0"/>
      <w:marRight w:val="0"/>
      <w:marTop w:val="0"/>
      <w:marBottom w:val="0"/>
      <w:divBdr>
        <w:top w:val="none" w:sz="0" w:space="0" w:color="auto"/>
        <w:left w:val="none" w:sz="0" w:space="0" w:color="auto"/>
        <w:bottom w:val="none" w:sz="0" w:space="0" w:color="auto"/>
        <w:right w:val="none" w:sz="0" w:space="0" w:color="auto"/>
      </w:divBdr>
    </w:div>
    <w:div w:id="456922654">
      <w:bodyDiv w:val="1"/>
      <w:marLeft w:val="0"/>
      <w:marRight w:val="0"/>
      <w:marTop w:val="0"/>
      <w:marBottom w:val="0"/>
      <w:divBdr>
        <w:top w:val="none" w:sz="0" w:space="0" w:color="auto"/>
        <w:left w:val="none" w:sz="0" w:space="0" w:color="auto"/>
        <w:bottom w:val="none" w:sz="0" w:space="0" w:color="auto"/>
        <w:right w:val="none" w:sz="0" w:space="0" w:color="auto"/>
      </w:divBdr>
      <w:divsChild>
        <w:div w:id="530148739">
          <w:marLeft w:val="446"/>
          <w:marRight w:val="0"/>
          <w:marTop w:val="0"/>
          <w:marBottom w:val="0"/>
          <w:divBdr>
            <w:top w:val="none" w:sz="0" w:space="0" w:color="auto"/>
            <w:left w:val="none" w:sz="0" w:space="0" w:color="auto"/>
            <w:bottom w:val="none" w:sz="0" w:space="0" w:color="auto"/>
            <w:right w:val="none" w:sz="0" w:space="0" w:color="auto"/>
          </w:divBdr>
        </w:div>
        <w:div w:id="1177571973">
          <w:marLeft w:val="446"/>
          <w:marRight w:val="0"/>
          <w:marTop w:val="0"/>
          <w:marBottom w:val="0"/>
          <w:divBdr>
            <w:top w:val="none" w:sz="0" w:space="0" w:color="auto"/>
            <w:left w:val="none" w:sz="0" w:space="0" w:color="auto"/>
            <w:bottom w:val="none" w:sz="0" w:space="0" w:color="auto"/>
            <w:right w:val="none" w:sz="0" w:space="0" w:color="auto"/>
          </w:divBdr>
        </w:div>
        <w:div w:id="1307929861">
          <w:marLeft w:val="446"/>
          <w:marRight w:val="0"/>
          <w:marTop w:val="0"/>
          <w:marBottom w:val="0"/>
          <w:divBdr>
            <w:top w:val="none" w:sz="0" w:space="0" w:color="auto"/>
            <w:left w:val="none" w:sz="0" w:space="0" w:color="auto"/>
            <w:bottom w:val="none" w:sz="0" w:space="0" w:color="auto"/>
            <w:right w:val="none" w:sz="0" w:space="0" w:color="auto"/>
          </w:divBdr>
        </w:div>
        <w:div w:id="2039814490">
          <w:marLeft w:val="446"/>
          <w:marRight w:val="0"/>
          <w:marTop w:val="0"/>
          <w:marBottom w:val="0"/>
          <w:divBdr>
            <w:top w:val="none" w:sz="0" w:space="0" w:color="auto"/>
            <w:left w:val="none" w:sz="0" w:space="0" w:color="auto"/>
            <w:bottom w:val="none" w:sz="0" w:space="0" w:color="auto"/>
            <w:right w:val="none" w:sz="0" w:space="0" w:color="auto"/>
          </w:divBdr>
        </w:div>
        <w:div w:id="1978221743">
          <w:marLeft w:val="446"/>
          <w:marRight w:val="0"/>
          <w:marTop w:val="0"/>
          <w:marBottom w:val="0"/>
          <w:divBdr>
            <w:top w:val="none" w:sz="0" w:space="0" w:color="auto"/>
            <w:left w:val="none" w:sz="0" w:space="0" w:color="auto"/>
            <w:bottom w:val="none" w:sz="0" w:space="0" w:color="auto"/>
            <w:right w:val="none" w:sz="0" w:space="0" w:color="auto"/>
          </w:divBdr>
        </w:div>
      </w:divsChild>
    </w:div>
    <w:div w:id="502208669">
      <w:bodyDiv w:val="1"/>
      <w:marLeft w:val="0"/>
      <w:marRight w:val="0"/>
      <w:marTop w:val="0"/>
      <w:marBottom w:val="0"/>
      <w:divBdr>
        <w:top w:val="none" w:sz="0" w:space="0" w:color="auto"/>
        <w:left w:val="none" w:sz="0" w:space="0" w:color="auto"/>
        <w:bottom w:val="none" w:sz="0" w:space="0" w:color="auto"/>
        <w:right w:val="none" w:sz="0" w:space="0" w:color="auto"/>
      </w:divBdr>
      <w:divsChild>
        <w:div w:id="935558137">
          <w:marLeft w:val="446"/>
          <w:marRight w:val="0"/>
          <w:marTop w:val="0"/>
          <w:marBottom w:val="0"/>
          <w:divBdr>
            <w:top w:val="none" w:sz="0" w:space="0" w:color="auto"/>
            <w:left w:val="none" w:sz="0" w:space="0" w:color="auto"/>
            <w:bottom w:val="none" w:sz="0" w:space="0" w:color="auto"/>
            <w:right w:val="none" w:sz="0" w:space="0" w:color="auto"/>
          </w:divBdr>
        </w:div>
        <w:div w:id="2089839574">
          <w:marLeft w:val="446"/>
          <w:marRight w:val="0"/>
          <w:marTop w:val="0"/>
          <w:marBottom w:val="0"/>
          <w:divBdr>
            <w:top w:val="none" w:sz="0" w:space="0" w:color="auto"/>
            <w:left w:val="none" w:sz="0" w:space="0" w:color="auto"/>
            <w:bottom w:val="none" w:sz="0" w:space="0" w:color="auto"/>
            <w:right w:val="none" w:sz="0" w:space="0" w:color="auto"/>
          </w:divBdr>
        </w:div>
        <w:div w:id="180438836">
          <w:marLeft w:val="446"/>
          <w:marRight w:val="0"/>
          <w:marTop w:val="0"/>
          <w:marBottom w:val="0"/>
          <w:divBdr>
            <w:top w:val="none" w:sz="0" w:space="0" w:color="auto"/>
            <w:left w:val="none" w:sz="0" w:space="0" w:color="auto"/>
            <w:bottom w:val="none" w:sz="0" w:space="0" w:color="auto"/>
            <w:right w:val="none" w:sz="0" w:space="0" w:color="auto"/>
          </w:divBdr>
        </w:div>
        <w:div w:id="41095912">
          <w:marLeft w:val="446"/>
          <w:marRight w:val="0"/>
          <w:marTop w:val="0"/>
          <w:marBottom w:val="0"/>
          <w:divBdr>
            <w:top w:val="none" w:sz="0" w:space="0" w:color="auto"/>
            <w:left w:val="none" w:sz="0" w:space="0" w:color="auto"/>
            <w:bottom w:val="none" w:sz="0" w:space="0" w:color="auto"/>
            <w:right w:val="none" w:sz="0" w:space="0" w:color="auto"/>
          </w:divBdr>
        </w:div>
        <w:div w:id="596250989">
          <w:marLeft w:val="446"/>
          <w:marRight w:val="0"/>
          <w:marTop w:val="0"/>
          <w:marBottom w:val="0"/>
          <w:divBdr>
            <w:top w:val="none" w:sz="0" w:space="0" w:color="auto"/>
            <w:left w:val="none" w:sz="0" w:space="0" w:color="auto"/>
            <w:bottom w:val="none" w:sz="0" w:space="0" w:color="auto"/>
            <w:right w:val="none" w:sz="0" w:space="0" w:color="auto"/>
          </w:divBdr>
        </w:div>
      </w:divsChild>
    </w:div>
    <w:div w:id="573782965">
      <w:bodyDiv w:val="1"/>
      <w:marLeft w:val="0"/>
      <w:marRight w:val="0"/>
      <w:marTop w:val="0"/>
      <w:marBottom w:val="0"/>
      <w:divBdr>
        <w:top w:val="none" w:sz="0" w:space="0" w:color="auto"/>
        <w:left w:val="none" w:sz="0" w:space="0" w:color="auto"/>
        <w:bottom w:val="none" w:sz="0" w:space="0" w:color="auto"/>
        <w:right w:val="none" w:sz="0" w:space="0" w:color="auto"/>
      </w:divBdr>
    </w:div>
    <w:div w:id="624166891">
      <w:bodyDiv w:val="1"/>
      <w:marLeft w:val="0"/>
      <w:marRight w:val="0"/>
      <w:marTop w:val="0"/>
      <w:marBottom w:val="0"/>
      <w:divBdr>
        <w:top w:val="none" w:sz="0" w:space="0" w:color="auto"/>
        <w:left w:val="none" w:sz="0" w:space="0" w:color="auto"/>
        <w:bottom w:val="none" w:sz="0" w:space="0" w:color="auto"/>
        <w:right w:val="none" w:sz="0" w:space="0" w:color="auto"/>
      </w:divBdr>
      <w:divsChild>
        <w:div w:id="1228953232">
          <w:marLeft w:val="0"/>
          <w:marRight w:val="0"/>
          <w:marTop w:val="0"/>
          <w:marBottom w:val="0"/>
          <w:divBdr>
            <w:top w:val="none" w:sz="0" w:space="0" w:color="auto"/>
            <w:left w:val="none" w:sz="0" w:space="0" w:color="auto"/>
            <w:bottom w:val="none" w:sz="0" w:space="0" w:color="auto"/>
            <w:right w:val="none" w:sz="0" w:space="0" w:color="auto"/>
          </w:divBdr>
          <w:divsChild>
            <w:div w:id="1786146148">
              <w:marLeft w:val="0"/>
              <w:marRight w:val="0"/>
              <w:marTop w:val="0"/>
              <w:marBottom w:val="0"/>
              <w:divBdr>
                <w:top w:val="none" w:sz="0" w:space="0" w:color="auto"/>
                <w:left w:val="none" w:sz="0" w:space="0" w:color="auto"/>
                <w:bottom w:val="none" w:sz="0" w:space="0" w:color="auto"/>
                <w:right w:val="none" w:sz="0" w:space="0" w:color="auto"/>
              </w:divBdr>
              <w:divsChild>
                <w:div w:id="230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679">
          <w:marLeft w:val="0"/>
          <w:marRight w:val="0"/>
          <w:marTop w:val="0"/>
          <w:marBottom w:val="0"/>
          <w:divBdr>
            <w:top w:val="none" w:sz="0" w:space="0" w:color="auto"/>
            <w:left w:val="none" w:sz="0" w:space="0" w:color="auto"/>
            <w:bottom w:val="none" w:sz="0" w:space="0" w:color="auto"/>
            <w:right w:val="none" w:sz="0" w:space="0" w:color="auto"/>
          </w:divBdr>
          <w:divsChild>
            <w:div w:id="1644232980">
              <w:marLeft w:val="0"/>
              <w:marRight w:val="0"/>
              <w:marTop w:val="0"/>
              <w:marBottom w:val="0"/>
              <w:divBdr>
                <w:top w:val="none" w:sz="0" w:space="0" w:color="auto"/>
                <w:left w:val="none" w:sz="0" w:space="0" w:color="auto"/>
                <w:bottom w:val="none" w:sz="0" w:space="0" w:color="auto"/>
                <w:right w:val="none" w:sz="0" w:space="0" w:color="auto"/>
              </w:divBdr>
              <w:divsChild>
                <w:div w:id="1586693423">
                  <w:marLeft w:val="0"/>
                  <w:marRight w:val="0"/>
                  <w:marTop w:val="0"/>
                  <w:marBottom w:val="0"/>
                  <w:divBdr>
                    <w:top w:val="none" w:sz="0" w:space="0" w:color="auto"/>
                    <w:left w:val="none" w:sz="0" w:space="0" w:color="auto"/>
                    <w:bottom w:val="none" w:sz="0" w:space="0" w:color="auto"/>
                    <w:right w:val="none" w:sz="0" w:space="0" w:color="auto"/>
                  </w:divBdr>
                </w:div>
                <w:div w:id="1739353713">
                  <w:marLeft w:val="0"/>
                  <w:marRight w:val="0"/>
                  <w:marTop w:val="0"/>
                  <w:marBottom w:val="0"/>
                  <w:divBdr>
                    <w:top w:val="none" w:sz="0" w:space="0" w:color="auto"/>
                    <w:left w:val="none" w:sz="0" w:space="0" w:color="auto"/>
                    <w:bottom w:val="none" w:sz="0" w:space="0" w:color="auto"/>
                    <w:right w:val="none" w:sz="0" w:space="0" w:color="auto"/>
                  </w:divBdr>
                </w:div>
                <w:div w:id="2068605357">
                  <w:marLeft w:val="0"/>
                  <w:marRight w:val="0"/>
                  <w:marTop w:val="0"/>
                  <w:marBottom w:val="0"/>
                  <w:divBdr>
                    <w:top w:val="none" w:sz="0" w:space="0" w:color="auto"/>
                    <w:left w:val="none" w:sz="0" w:space="0" w:color="auto"/>
                    <w:bottom w:val="none" w:sz="0" w:space="0" w:color="auto"/>
                    <w:right w:val="none" w:sz="0" w:space="0" w:color="auto"/>
                  </w:divBdr>
                </w:div>
                <w:div w:id="1002466478">
                  <w:marLeft w:val="0"/>
                  <w:marRight w:val="0"/>
                  <w:marTop w:val="0"/>
                  <w:marBottom w:val="0"/>
                  <w:divBdr>
                    <w:top w:val="none" w:sz="0" w:space="0" w:color="auto"/>
                    <w:left w:val="none" w:sz="0" w:space="0" w:color="auto"/>
                    <w:bottom w:val="none" w:sz="0" w:space="0" w:color="auto"/>
                    <w:right w:val="none" w:sz="0" w:space="0" w:color="auto"/>
                  </w:divBdr>
                </w:div>
                <w:div w:id="81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1317">
      <w:bodyDiv w:val="1"/>
      <w:marLeft w:val="0"/>
      <w:marRight w:val="0"/>
      <w:marTop w:val="0"/>
      <w:marBottom w:val="0"/>
      <w:divBdr>
        <w:top w:val="none" w:sz="0" w:space="0" w:color="auto"/>
        <w:left w:val="none" w:sz="0" w:space="0" w:color="auto"/>
        <w:bottom w:val="none" w:sz="0" w:space="0" w:color="auto"/>
        <w:right w:val="none" w:sz="0" w:space="0" w:color="auto"/>
      </w:divBdr>
    </w:div>
    <w:div w:id="685251048">
      <w:bodyDiv w:val="1"/>
      <w:marLeft w:val="0"/>
      <w:marRight w:val="0"/>
      <w:marTop w:val="0"/>
      <w:marBottom w:val="0"/>
      <w:divBdr>
        <w:top w:val="none" w:sz="0" w:space="0" w:color="auto"/>
        <w:left w:val="none" w:sz="0" w:space="0" w:color="auto"/>
        <w:bottom w:val="none" w:sz="0" w:space="0" w:color="auto"/>
        <w:right w:val="none" w:sz="0" w:space="0" w:color="auto"/>
      </w:divBdr>
    </w:div>
    <w:div w:id="688609169">
      <w:bodyDiv w:val="1"/>
      <w:marLeft w:val="0"/>
      <w:marRight w:val="0"/>
      <w:marTop w:val="0"/>
      <w:marBottom w:val="0"/>
      <w:divBdr>
        <w:top w:val="none" w:sz="0" w:space="0" w:color="auto"/>
        <w:left w:val="none" w:sz="0" w:space="0" w:color="auto"/>
        <w:bottom w:val="none" w:sz="0" w:space="0" w:color="auto"/>
        <w:right w:val="none" w:sz="0" w:space="0" w:color="auto"/>
      </w:divBdr>
      <w:divsChild>
        <w:div w:id="400566702">
          <w:marLeft w:val="274"/>
          <w:marRight w:val="0"/>
          <w:marTop w:val="240"/>
          <w:marBottom w:val="0"/>
          <w:divBdr>
            <w:top w:val="none" w:sz="0" w:space="0" w:color="auto"/>
            <w:left w:val="none" w:sz="0" w:space="0" w:color="auto"/>
            <w:bottom w:val="none" w:sz="0" w:space="0" w:color="auto"/>
            <w:right w:val="none" w:sz="0" w:space="0" w:color="auto"/>
          </w:divBdr>
        </w:div>
        <w:div w:id="1626962557">
          <w:marLeft w:val="274"/>
          <w:marRight w:val="0"/>
          <w:marTop w:val="240"/>
          <w:marBottom w:val="0"/>
          <w:divBdr>
            <w:top w:val="none" w:sz="0" w:space="0" w:color="auto"/>
            <w:left w:val="none" w:sz="0" w:space="0" w:color="auto"/>
            <w:bottom w:val="none" w:sz="0" w:space="0" w:color="auto"/>
            <w:right w:val="none" w:sz="0" w:space="0" w:color="auto"/>
          </w:divBdr>
        </w:div>
      </w:divsChild>
    </w:div>
    <w:div w:id="694506133">
      <w:bodyDiv w:val="1"/>
      <w:marLeft w:val="0"/>
      <w:marRight w:val="0"/>
      <w:marTop w:val="0"/>
      <w:marBottom w:val="0"/>
      <w:divBdr>
        <w:top w:val="none" w:sz="0" w:space="0" w:color="auto"/>
        <w:left w:val="none" w:sz="0" w:space="0" w:color="auto"/>
        <w:bottom w:val="none" w:sz="0" w:space="0" w:color="auto"/>
        <w:right w:val="none" w:sz="0" w:space="0" w:color="auto"/>
      </w:divBdr>
    </w:div>
    <w:div w:id="728502410">
      <w:bodyDiv w:val="1"/>
      <w:marLeft w:val="0"/>
      <w:marRight w:val="0"/>
      <w:marTop w:val="0"/>
      <w:marBottom w:val="0"/>
      <w:divBdr>
        <w:top w:val="none" w:sz="0" w:space="0" w:color="auto"/>
        <w:left w:val="none" w:sz="0" w:space="0" w:color="auto"/>
        <w:bottom w:val="none" w:sz="0" w:space="0" w:color="auto"/>
        <w:right w:val="none" w:sz="0" w:space="0" w:color="auto"/>
      </w:divBdr>
    </w:div>
    <w:div w:id="732432463">
      <w:bodyDiv w:val="1"/>
      <w:marLeft w:val="0"/>
      <w:marRight w:val="0"/>
      <w:marTop w:val="0"/>
      <w:marBottom w:val="0"/>
      <w:divBdr>
        <w:top w:val="none" w:sz="0" w:space="0" w:color="auto"/>
        <w:left w:val="none" w:sz="0" w:space="0" w:color="auto"/>
        <w:bottom w:val="none" w:sz="0" w:space="0" w:color="auto"/>
        <w:right w:val="none" w:sz="0" w:space="0" w:color="auto"/>
      </w:divBdr>
      <w:divsChild>
        <w:div w:id="518932408">
          <w:marLeft w:val="446"/>
          <w:marRight w:val="0"/>
          <w:marTop w:val="0"/>
          <w:marBottom w:val="0"/>
          <w:divBdr>
            <w:top w:val="none" w:sz="0" w:space="0" w:color="auto"/>
            <w:left w:val="none" w:sz="0" w:space="0" w:color="auto"/>
            <w:bottom w:val="none" w:sz="0" w:space="0" w:color="auto"/>
            <w:right w:val="none" w:sz="0" w:space="0" w:color="auto"/>
          </w:divBdr>
        </w:div>
        <w:div w:id="1143934746">
          <w:marLeft w:val="446"/>
          <w:marRight w:val="0"/>
          <w:marTop w:val="0"/>
          <w:marBottom w:val="0"/>
          <w:divBdr>
            <w:top w:val="none" w:sz="0" w:space="0" w:color="auto"/>
            <w:left w:val="none" w:sz="0" w:space="0" w:color="auto"/>
            <w:bottom w:val="none" w:sz="0" w:space="0" w:color="auto"/>
            <w:right w:val="none" w:sz="0" w:space="0" w:color="auto"/>
          </w:divBdr>
        </w:div>
        <w:div w:id="688019916">
          <w:marLeft w:val="446"/>
          <w:marRight w:val="0"/>
          <w:marTop w:val="0"/>
          <w:marBottom w:val="0"/>
          <w:divBdr>
            <w:top w:val="none" w:sz="0" w:space="0" w:color="auto"/>
            <w:left w:val="none" w:sz="0" w:space="0" w:color="auto"/>
            <w:bottom w:val="none" w:sz="0" w:space="0" w:color="auto"/>
            <w:right w:val="none" w:sz="0" w:space="0" w:color="auto"/>
          </w:divBdr>
        </w:div>
        <w:div w:id="1119834445">
          <w:marLeft w:val="446"/>
          <w:marRight w:val="0"/>
          <w:marTop w:val="0"/>
          <w:marBottom w:val="0"/>
          <w:divBdr>
            <w:top w:val="none" w:sz="0" w:space="0" w:color="auto"/>
            <w:left w:val="none" w:sz="0" w:space="0" w:color="auto"/>
            <w:bottom w:val="none" w:sz="0" w:space="0" w:color="auto"/>
            <w:right w:val="none" w:sz="0" w:space="0" w:color="auto"/>
          </w:divBdr>
        </w:div>
        <w:div w:id="596326195">
          <w:marLeft w:val="274"/>
          <w:marRight w:val="0"/>
          <w:marTop w:val="0"/>
          <w:marBottom w:val="0"/>
          <w:divBdr>
            <w:top w:val="none" w:sz="0" w:space="0" w:color="auto"/>
            <w:left w:val="none" w:sz="0" w:space="0" w:color="auto"/>
            <w:bottom w:val="none" w:sz="0" w:space="0" w:color="auto"/>
            <w:right w:val="none" w:sz="0" w:space="0" w:color="auto"/>
          </w:divBdr>
        </w:div>
      </w:divsChild>
    </w:div>
    <w:div w:id="741567138">
      <w:bodyDiv w:val="1"/>
      <w:marLeft w:val="0"/>
      <w:marRight w:val="0"/>
      <w:marTop w:val="0"/>
      <w:marBottom w:val="0"/>
      <w:divBdr>
        <w:top w:val="none" w:sz="0" w:space="0" w:color="auto"/>
        <w:left w:val="none" w:sz="0" w:space="0" w:color="auto"/>
        <w:bottom w:val="none" w:sz="0" w:space="0" w:color="auto"/>
        <w:right w:val="none" w:sz="0" w:space="0" w:color="auto"/>
      </w:divBdr>
    </w:div>
    <w:div w:id="759332517">
      <w:bodyDiv w:val="1"/>
      <w:marLeft w:val="0"/>
      <w:marRight w:val="0"/>
      <w:marTop w:val="0"/>
      <w:marBottom w:val="0"/>
      <w:divBdr>
        <w:top w:val="none" w:sz="0" w:space="0" w:color="auto"/>
        <w:left w:val="none" w:sz="0" w:space="0" w:color="auto"/>
        <w:bottom w:val="none" w:sz="0" w:space="0" w:color="auto"/>
        <w:right w:val="none" w:sz="0" w:space="0" w:color="auto"/>
      </w:divBdr>
    </w:div>
    <w:div w:id="764113968">
      <w:bodyDiv w:val="1"/>
      <w:marLeft w:val="0"/>
      <w:marRight w:val="0"/>
      <w:marTop w:val="0"/>
      <w:marBottom w:val="0"/>
      <w:divBdr>
        <w:top w:val="none" w:sz="0" w:space="0" w:color="auto"/>
        <w:left w:val="none" w:sz="0" w:space="0" w:color="auto"/>
        <w:bottom w:val="none" w:sz="0" w:space="0" w:color="auto"/>
        <w:right w:val="none" w:sz="0" w:space="0" w:color="auto"/>
      </w:divBdr>
      <w:divsChild>
        <w:div w:id="596597878">
          <w:marLeft w:val="446"/>
          <w:marRight w:val="0"/>
          <w:marTop w:val="0"/>
          <w:marBottom w:val="0"/>
          <w:divBdr>
            <w:top w:val="none" w:sz="0" w:space="0" w:color="auto"/>
            <w:left w:val="none" w:sz="0" w:space="0" w:color="auto"/>
            <w:bottom w:val="none" w:sz="0" w:space="0" w:color="auto"/>
            <w:right w:val="none" w:sz="0" w:space="0" w:color="auto"/>
          </w:divBdr>
        </w:div>
      </w:divsChild>
    </w:div>
    <w:div w:id="796289974">
      <w:bodyDiv w:val="1"/>
      <w:marLeft w:val="0"/>
      <w:marRight w:val="0"/>
      <w:marTop w:val="0"/>
      <w:marBottom w:val="0"/>
      <w:divBdr>
        <w:top w:val="none" w:sz="0" w:space="0" w:color="auto"/>
        <w:left w:val="none" w:sz="0" w:space="0" w:color="auto"/>
        <w:bottom w:val="none" w:sz="0" w:space="0" w:color="auto"/>
        <w:right w:val="none" w:sz="0" w:space="0" w:color="auto"/>
      </w:divBdr>
      <w:divsChild>
        <w:div w:id="1186558857">
          <w:marLeft w:val="446"/>
          <w:marRight w:val="0"/>
          <w:marTop w:val="0"/>
          <w:marBottom w:val="0"/>
          <w:divBdr>
            <w:top w:val="none" w:sz="0" w:space="0" w:color="auto"/>
            <w:left w:val="none" w:sz="0" w:space="0" w:color="auto"/>
            <w:bottom w:val="none" w:sz="0" w:space="0" w:color="auto"/>
            <w:right w:val="none" w:sz="0" w:space="0" w:color="auto"/>
          </w:divBdr>
        </w:div>
        <w:div w:id="443155584">
          <w:marLeft w:val="446"/>
          <w:marRight w:val="0"/>
          <w:marTop w:val="0"/>
          <w:marBottom w:val="0"/>
          <w:divBdr>
            <w:top w:val="none" w:sz="0" w:space="0" w:color="auto"/>
            <w:left w:val="none" w:sz="0" w:space="0" w:color="auto"/>
            <w:bottom w:val="none" w:sz="0" w:space="0" w:color="auto"/>
            <w:right w:val="none" w:sz="0" w:space="0" w:color="auto"/>
          </w:divBdr>
        </w:div>
        <w:div w:id="728773035">
          <w:marLeft w:val="446"/>
          <w:marRight w:val="0"/>
          <w:marTop w:val="0"/>
          <w:marBottom w:val="0"/>
          <w:divBdr>
            <w:top w:val="none" w:sz="0" w:space="0" w:color="auto"/>
            <w:left w:val="none" w:sz="0" w:space="0" w:color="auto"/>
            <w:bottom w:val="none" w:sz="0" w:space="0" w:color="auto"/>
            <w:right w:val="none" w:sz="0" w:space="0" w:color="auto"/>
          </w:divBdr>
        </w:div>
        <w:div w:id="22946509">
          <w:marLeft w:val="446"/>
          <w:marRight w:val="0"/>
          <w:marTop w:val="0"/>
          <w:marBottom w:val="0"/>
          <w:divBdr>
            <w:top w:val="none" w:sz="0" w:space="0" w:color="auto"/>
            <w:left w:val="none" w:sz="0" w:space="0" w:color="auto"/>
            <w:bottom w:val="none" w:sz="0" w:space="0" w:color="auto"/>
            <w:right w:val="none" w:sz="0" w:space="0" w:color="auto"/>
          </w:divBdr>
        </w:div>
        <w:div w:id="775178233">
          <w:marLeft w:val="446"/>
          <w:marRight w:val="0"/>
          <w:marTop w:val="0"/>
          <w:marBottom w:val="0"/>
          <w:divBdr>
            <w:top w:val="none" w:sz="0" w:space="0" w:color="auto"/>
            <w:left w:val="none" w:sz="0" w:space="0" w:color="auto"/>
            <w:bottom w:val="none" w:sz="0" w:space="0" w:color="auto"/>
            <w:right w:val="none" w:sz="0" w:space="0" w:color="auto"/>
          </w:divBdr>
        </w:div>
      </w:divsChild>
    </w:div>
    <w:div w:id="805898852">
      <w:bodyDiv w:val="1"/>
      <w:marLeft w:val="0"/>
      <w:marRight w:val="0"/>
      <w:marTop w:val="0"/>
      <w:marBottom w:val="0"/>
      <w:divBdr>
        <w:top w:val="none" w:sz="0" w:space="0" w:color="auto"/>
        <w:left w:val="none" w:sz="0" w:space="0" w:color="auto"/>
        <w:bottom w:val="none" w:sz="0" w:space="0" w:color="auto"/>
        <w:right w:val="none" w:sz="0" w:space="0" w:color="auto"/>
      </w:divBdr>
    </w:div>
    <w:div w:id="891770911">
      <w:bodyDiv w:val="1"/>
      <w:marLeft w:val="0"/>
      <w:marRight w:val="0"/>
      <w:marTop w:val="0"/>
      <w:marBottom w:val="0"/>
      <w:divBdr>
        <w:top w:val="none" w:sz="0" w:space="0" w:color="auto"/>
        <w:left w:val="none" w:sz="0" w:space="0" w:color="auto"/>
        <w:bottom w:val="none" w:sz="0" w:space="0" w:color="auto"/>
        <w:right w:val="none" w:sz="0" w:space="0" w:color="auto"/>
      </w:divBdr>
      <w:divsChild>
        <w:div w:id="1967467905">
          <w:marLeft w:val="0"/>
          <w:marRight w:val="0"/>
          <w:marTop w:val="0"/>
          <w:marBottom w:val="0"/>
          <w:divBdr>
            <w:top w:val="none" w:sz="0" w:space="0" w:color="auto"/>
            <w:left w:val="none" w:sz="0" w:space="0" w:color="auto"/>
            <w:bottom w:val="none" w:sz="0" w:space="0" w:color="auto"/>
            <w:right w:val="none" w:sz="0" w:space="0" w:color="auto"/>
          </w:divBdr>
          <w:divsChild>
            <w:div w:id="24448427">
              <w:marLeft w:val="0"/>
              <w:marRight w:val="0"/>
              <w:marTop w:val="0"/>
              <w:marBottom w:val="0"/>
              <w:divBdr>
                <w:top w:val="none" w:sz="0" w:space="0" w:color="auto"/>
                <w:left w:val="none" w:sz="0" w:space="0" w:color="auto"/>
                <w:bottom w:val="none" w:sz="0" w:space="0" w:color="auto"/>
                <w:right w:val="none" w:sz="0" w:space="0" w:color="auto"/>
              </w:divBdr>
              <w:divsChild>
                <w:div w:id="34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7553">
          <w:marLeft w:val="0"/>
          <w:marRight w:val="0"/>
          <w:marTop w:val="0"/>
          <w:marBottom w:val="0"/>
          <w:divBdr>
            <w:top w:val="none" w:sz="0" w:space="0" w:color="auto"/>
            <w:left w:val="none" w:sz="0" w:space="0" w:color="auto"/>
            <w:bottom w:val="none" w:sz="0" w:space="0" w:color="auto"/>
            <w:right w:val="none" w:sz="0" w:space="0" w:color="auto"/>
          </w:divBdr>
          <w:divsChild>
            <w:div w:id="1232498212">
              <w:marLeft w:val="0"/>
              <w:marRight w:val="0"/>
              <w:marTop w:val="0"/>
              <w:marBottom w:val="0"/>
              <w:divBdr>
                <w:top w:val="none" w:sz="0" w:space="0" w:color="auto"/>
                <w:left w:val="none" w:sz="0" w:space="0" w:color="auto"/>
                <w:bottom w:val="none" w:sz="0" w:space="0" w:color="auto"/>
                <w:right w:val="none" w:sz="0" w:space="0" w:color="auto"/>
              </w:divBdr>
              <w:divsChild>
                <w:div w:id="389500930">
                  <w:marLeft w:val="0"/>
                  <w:marRight w:val="0"/>
                  <w:marTop w:val="0"/>
                  <w:marBottom w:val="0"/>
                  <w:divBdr>
                    <w:top w:val="none" w:sz="0" w:space="0" w:color="auto"/>
                    <w:left w:val="none" w:sz="0" w:space="0" w:color="auto"/>
                    <w:bottom w:val="none" w:sz="0" w:space="0" w:color="auto"/>
                    <w:right w:val="none" w:sz="0" w:space="0" w:color="auto"/>
                  </w:divBdr>
                </w:div>
                <w:div w:id="2527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7492">
      <w:bodyDiv w:val="1"/>
      <w:marLeft w:val="0"/>
      <w:marRight w:val="0"/>
      <w:marTop w:val="0"/>
      <w:marBottom w:val="0"/>
      <w:divBdr>
        <w:top w:val="none" w:sz="0" w:space="0" w:color="auto"/>
        <w:left w:val="none" w:sz="0" w:space="0" w:color="auto"/>
        <w:bottom w:val="none" w:sz="0" w:space="0" w:color="auto"/>
        <w:right w:val="none" w:sz="0" w:space="0" w:color="auto"/>
      </w:divBdr>
    </w:div>
    <w:div w:id="901796297">
      <w:bodyDiv w:val="1"/>
      <w:marLeft w:val="0"/>
      <w:marRight w:val="0"/>
      <w:marTop w:val="0"/>
      <w:marBottom w:val="0"/>
      <w:divBdr>
        <w:top w:val="none" w:sz="0" w:space="0" w:color="auto"/>
        <w:left w:val="none" w:sz="0" w:space="0" w:color="auto"/>
        <w:bottom w:val="none" w:sz="0" w:space="0" w:color="auto"/>
        <w:right w:val="none" w:sz="0" w:space="0" w:color="auto"/>
      </w:divBdr>
    </w:div>
    <w:div w:id="967977936">
      <w:bodyDiv w:val="1"/>
      <w:marLeft w:val="0"/>
      <w:marRight w:val="0"/>
      <w:marTop w:val="0"/>
      <w:marBottom w:val="0"/>
      <w:divBdr>
        <w:top w:val="none" w:sz="0" w:space="0" w:color="auto"/>
        <w:left w:val="none" w:sz="0" w:space="0" w:color="auto"/>
        <w:bottom w:val="none" w:sz="0" w:space="0" w:color="auto"/>
        <w:right w:val="none" w:sz="0" w:space="0" w:color="auto"/>
      </w:divBdr>
    </w:div>
    <w:div w:id="986401697">
      <w:bodyDiv w:val="1"/>
      <w:marLeft w:val="0"/>
      <w:marRight w:val="0"/>
      <w:marTop w:val="0"/>
      <w:marBottom w:val="0"/>
      <w:divBdr>
        <w:top w:val="none" w:sz="0" w:space="0" w:color="auto"/>
        <w:left w:val="none" w:sz="0" w:space="0" w:color="auto"/>
        <w:bottom w:val="none" w:sz="0" w:space="0" w:color="auto"/>
        <w:right w:val="none" w:sz="0" w:space="0" w:color="auto"/>
      </w:divBdr>
    </w:div>
    <w:div w:id="997460393">
      <w:bodyDiv w:val="1"/>
      <w:marLeft w:val="0"/>
      <w:marRight w:val="0"/>
      <w:marTop w:val="0"/>
      <w:marBottom w:val="0"/>
      <w:divBdr>
        <w:top w:val="none" w:sz="0" w:space="0" w:color="auto"/>
        <w:left w:val="none" w:sz="0" w:space="0" w:color="auto"/>
        <w:bottom w:val="none" w:sz="0" w:space="0" w:color="auto"/>
        <w:right w:val="none" w:sz="0" w:space="0" w:color="auto"/>
      </w:divBdr>
      <w:divsChild>
        <w:div w:id="364791077">
          <w:marLeft w:val="446"/>
          <w:marRight w:val="0"/>
          <w:marTop w:val="120"/>
          <w:marBottom w:val="120"/>
          <w:divBdr>
            <w:top w:val="none" w:sz="0" w:space="0" w:color="auto"/>
            <w:left w:val="none" w:sz="0" w:space="0" w:color="auto"/>
            <w:bottom w:val="none" w:sz="0" w:space="0" w:color="auto"/>
            <w:right w:val="none" w:sz="0" w:space="0" w:color="auto"/>
          </w:divBdr>
        </w:div>
        <w:div w:id="1673948966">
          <w:marLeft w:val="446"/>
          <w:marRight w:val="0"/>
          <w:marTop w:val="120"/>
          <w:marBottom w:val="120"/>
          <w:divBdr>
            <w:top w:val="none" w:sz="0" w:space="0" w:color="auto"/>
            <w:left w:val="none" w:sz="0" w:space="0" w:color="auto"/>
            <w:bottom w:val="none" w:sz="0" w:space="0" w:color="auto"/>
            <w:right w:val="none" w:sz="0" w:space="0" w:color="auto"/>
          </w:divBdr>
        </w:div>
      </w:divsChild>
    </w:div>
    <w:div w:id="1001129829">
      <w:bodyDiv w:val="1"/>
      <w:marLeft w:val="0"/>
      <w:marRight w:val="0"/>
      <w:marTop w:val="0"/>
      <w:marBottom w:val="0"/>
      <w:divBdr>
        <w:top w:val="none" w:sz="0" w:space="0" w:color="auto"/>
        <w:left w:val="none" w:sz="0" w:space="0" w:color="auto"/>
        <w:bottom w:val="none" w:sz="0" w:space="0" w:color="auto"/>
        <w:right w:val="none" w:sz="0" w:space="0" w:color="auto"/>
      </w:divBdr>
    </w:div>
    <w:div w:id="1060402936">
      <w:bodyDiv w:val="1"/>
      <w:marLeft w:val="0"/>
      <w:marRight w:val="0"/>
      <w:marTop w:val="0"/>
      <w:marBottom w:val="0"/>
      <w:divBdr>
        <w:top w:val="none" w:sz="0" w:space="0" w:color="auto"/>
        <w:left w:val="none" w:sz="0" w:space="0" w:color="auto"/>
        <w:bottom w:val="none" w:sz="0" w:space="0" w:color="auto"/>
        <w:right w:val="none" w:sz="0" w:space="0" w:color="auto"/>
      </w:divBdr>
    </w:div>
    <w:div w:id="1067530421">
      <w:bodyDiv w:val="1"/>
      <w:marLeft w:val="0"/>
      <w:marRight w:val="0"/>
      <w:marTop w:val="0"/>
      <w:marBottom w:val="0"/>
      <w:divBdr>
        <w:top w:val="none" w:sz="0" w:space="0" w:color="auto"/>
        <w:left w:val="none" w:sz="0" w:space="0" w:color="auto"/>
        <w:bottom w:val="none" w:sz="0" w:space="0" w:color="auto"/>
        <w:right w:val="none" w:sz="0" w:space="0" w:color="auto"/>
      </w:divBdr>
    </w:div>
    <w:div w:id="1074738607">
      <w:bodyDiv w:val="1"/>
      <w:marLeft w:val="0"/>
      <w:marRight w:val="0"/>
      <w:marTop w:val="0"/>
      <w:marBottom w:val="0"/>
      <w:divBdr>
        <w:top w:val="none" w:sz="0" w:space="0" w:color="auto"/>
        <w:left w:val="none" w:sz="0" w:space="0" w:color="auto"/>
        <w:bottom w:val="none" w:sz="0" w:space="0" w:color="auto"/>
        <w:right w:val="none" w:sz="0" w:space="0" w:color="auto"/>
      </w:divBdr>
      <w:divsChild>
        <w:div w:id="283973650">
          <w:marLeft w:val="446"/>
          <w:marRight w:val="0"/>
          <w:marTop w:val="120"/>
          <w:marBottom w:val="0"/>
          <w:divBdr>
            <w:top w:val="none" w:sz="0" w:space="0" w:color="auto"/>
            <w:left w:val="none" w:sz="0" w:space="0" w:color="auto"/>
            <w:bottom w:val="none" w:sz="0" w:space="0" w:color="auto"/>
            <w:right w:val="none" w:sz="0" w:space="0" w:color="auto"/>
          </w:divBdr>
        </w:div>
        <w:div w:id="1075660859">
          <w:marLeft w:val="446"/>
          <w:marRight w:val="0"/>
          <w:marTop w:val="120"/>
          <w:marBottom w:val="0"/>
          <w:divBdr>
            <w:top w:val="none" w:sz="0" w:space="0" w:color="auto"/>
            <w:left w:val="none" w:sz="0" w:space="0" w:color="auto"/>
            <w:bottom w:val="none" w:sz="0" w:space="0" w:color="auto"/>
            <w:right w:val="none" w:sz="0" w:space="0" w:color="auto"/>
          </w:divBdr>
        </w:div>
        <w:div w:id="1369915188">
          <w:marLeft w:val="446"/>
          <w:marRight w:val="0"/>
          <w:marTop w:val="120"/>
          <w:marBottom w:val="0"/>
          <w:divBdr>
            <w:top w:val="none" w:sz="0" w:space="0" w:color="auto"/>
            <w:left w:val="none" w:sz="0" w:space="0" w:color="auto"/>
            <w:bottom w:val="none" w:sz="0" w:space="0" w:color="auto"/>
            <w:right w:val="none" w:sz="0" w:space="0" w:color="auto"/>
          </w:divBdr>
        </w:div>
      </w:divsChild>
    </w:div>
    <w:div w:id="1077555163">
      <w:bodyDiv w:val="1"/>
      <w:marLeft w:val="0"/>
      <w:marRight w:val="0"/>
      <w:marTop w:val="0"/>
      <w:marBottom w:val="0"/>
      <w:divBdr>
        <w:top w:val="none" w:sz="0" w:space="0" w:color="auto"/>
        <w:left w:val="none" w:sz="0" w:space="0" w:color="auto"/>
        <w:bottom w:val="none" w:sz="0" w:space="0" w:color="auto"/>
        <w:right w:val="none" w:sz="0" w:space="0" w:color="auto"/>
      </w:divBdr>
    </w:div>
    <w:div w:id="1109086720">
      <w:bodyDiv w:val="1"/>
      <w:marLeft w:val="0"/>
      <w:marRight w:val="0"/>
      <w:marTop w:val="0"/>
      <w:marBottom w:val="0"/>
      <w:divBdr>
        <w:top w:val="none" w:sz="0" w:space="0" w:color="auto"/>
        <w:left w:val="none" w:sz="0" w:space="0" w:color="auto"/>
        <w:bottom w:val="none" w:sz="0" w:space="0" w:color="auto"/>
        <w:right w:val="none" w:sz="0" w:space="0" w:color="auto"/>
      </w:divBdr>
    </w:div>
    <w:div w:id="1114865426">
      <w:bodyDiv w:val="1"/>
      <w:marLeft w:val="0"/>
      <w:marRight w:val="0"/>
      <w:marTop w:val="0"/>
      <w:marBottom w:val="0"/>
      <w:divBdr>
        <w:top w:val="none" w:sz="0" w:space="0" w:color="auto"/>
        <w:left w:val="none" w:sz="0" w:space="0" w:color="auto"/>
        <w:bottom w:val="none" w:sz="0" w:space="0" w:color="auto"/>
        <w:right w:val="none" w:sz="0" w:space="0" w:color="auto"/>
      </w:divBdr>
    </w:div>
    <w:div w:id="1129590799">
      <w:bodyDiv w:val="1"/>
      <w:marLeft w:val="0"/>
      <w:marRight w:val="0"/>
      <w:marTop w:val="0"/>
      <w:marBottom w:val="0"/>
      <w:divBdr>
        <w:top w:val="none" w:sz="0" w:space="0" w:color="auto"/>
        <w:left w:val="none" w:sz="0" w:space="0" w:color="auto"/>
        <w:bottom w:val="none" w:sz="0" w:space="0" w:color="auto"/>
        <w:right w:val="none" w:sz="0" w:space="0" w:color="auto"/>
      </w:divBdr>
      <w:divsChild>
        <w:div w:id="575752145">
          <w:marLeft w:val="274"/>
          <w:marRight w:val="0"/>
          <w:marTop w:val="0"/>
          <w:marBottom w:val="0"/>
          <w:divBdr>
            <w:top w:val="none" w:sz="0" w:space="0" w:color="auto"/>
            <w:left w:val="none" w:sz="0" w:space="0" w:color="auto"/>
            <w:bottom w:val="none" w:sz="0" w:space="0" w:color="auto"/>
            <w:right w:val="none" w:sz="0" w:space="0" w:color="auto"/>
          </w:divBdr>
        </w:div>
        <w:div w:id="1665010676">
          <w:marLeft w:val="274"/>
          <w:marRight w:val="0"/>
          <w:marTop w:val="0"/>
          <w:marBottom w:val="0"/>
          <w:divBdr>
            <w:top w:val="none" w:sz="0" w:space="0" w:color="auto"/>
            <w:left w:val="none" w:sz="0" w:space="0" w:color="auto"/>
            <w:bottom w:val="none" w:sz="0" w:space="0" w:color="auto"/>
            <w:right w:val="none" w:sz="0" w:space="0" w:color="auto"/>
          </w:divBdr>
        </w:div>
        <w:div w:id="299919339">
          <w:marLeft w:val="274"/>
          <w:marRight w:val="0"/>
          <w:marTop w:val="0"/>
          <w:marBottom w:val="0"/>
          <w:divBdr>
            <w:top w:val="none" w:sz="0" w:space="0" w:color="auto"/>
            <w:left w:val="none" w:sz="0" w:space="0" w:color="auto"/>
            <w:bottom w:val="none" w:sz="0" w:space="0" w:color="auto"/>
            <w:right w:val="none" w:sz="0" w:space="0" w:color="auto"/>
          </w:divBdr>
        </w:div>
      </w:divsChild>
    </w:div>
    <w:div w:id="1179268381">
      <w:bodyDiv w:val="1"/>
      <w:marLeft w:val="0"/>
      <w:marRight w:val="0"/>
      <w:marTop w:val="0"/>
      <w:marBottom w:val="0"/>
      <w:divBdr>
        <w:top w:val="none" w:sz="0" w:space="0" w:color="auto"/>
        <w:left w:val="none" w:sz="0" w:space="0" w:color="auto"/>
        <w:bottom w:val="none" w:sz="0" w:space="0" w:color="auto"/>
        <w:right w:val="none" w:sz="0" w:space="0" w:color="auto"/>
      </w:divBdr>
    </w:div>
    <w:div w:id="1193113206">
      <w:bodyDiv w:val="1"/>
      <w:marLeft w:val="0"/>
      <w:marRight w:val="0"/>
      <w:marTop w:val="0"/>
      <w:marBottom w:val="0"/>
      <w:divBdr>
        <w:top w:val="none" w:sz="0" w:space="0" w:color="auto"/>
        <w:left w:val="none" w:sz="0" w:space="0" w:color="auto"/>
        <w:bottom w:val="none" w:sz="0" w:space="0" w:color="auto"/>
        <w:right w:val="none" w:sz="0" w:space="0" w:color="auto"/>
      </w:divBdr>
    </w:div>
    <w:div w:id="1240484460">
      <w:bodyDiv w:val="1"/>
      <w:marLeft w:val="0"/>
      <w:marRight w:val="0"/>
      <w:marTop w:val="0"/>
      <w:marBottom w:val="0"/>
      <w:divBdr>
        <w:top w:val="none" w:sz="0" w:space="0" w:color="auto"/>
        <w:left w:val="none" w:sz="0" w:space="0" w:color="auto"/>
        <w:bottom w:val="none" w:sz="0" w:space="0" w:color="auto"/>
        <w:right w:val="none" w:sz="0" w:space="0" w:color="auto"/>
      </w:divBdr>
    </w:div>
    <w:div w:id="1324580001">
      <w:bodyDiv w:val="1"/>
      <w:marLeft w:val="0"/>
      <w:marRight w:val="0"/>
      <w:marTop w:val="0"/>
      <w:marBottom w:val="0"/>
      <w:divBdr>
        <w:top w:val="none" w:sz="0" w:space="0" w:color="auto"/>
        <w:left w:val="none" w:sz="0" w:space="0" w:color="auto"/>
        <w:bottom w:val="none" w:sz="0" w:space="0" w:color="auto"/>
        <w:right w:val="none" w:sz="0" w:space="0" w:color="auto"/>
      </w:divBdr>
    </w:div>
    <w:div w:id="1354764952">
      <w:bodyDiv w:val="1"/>
      <w:marLeft w:val="0"/>
      <w:marRight w:val="0"/>
      <w:marTop w:val="0"/>
      <w:marBottom w:val="0"/>
      <w:divBdr>
        <w:top w:val="none" w:sz="0" w:space="0" w:color="auto"/>
        <w:left w:val="none" w:sz="0" w:space="0" w:color="auto"/>
        <w:bottom w:val="none" w:sz="0" w:space="0" w:color="auto"/>
        <w:right w:val="none" w:sz="0" w:space="0" w:color="auto"/>
      </w:divBdr>
    </w:div>
    <w:div w:id="1364863619">
      <w:bodyDiv w:val="1"/>
      <w:marLeft w:val="0"/>
      <w:marRight w:val="0"/>
      <w:marTop w:val="0"/>
      <w:marBottom w:val="0"/>
      <w:divBdr>
        <w:top w:val="none" w:sz="0" w:space="0" w:color="auto"/>
        <w:left w:val="none" w:sz="0" w:space="0" w:color="auto"/>
        <w:bottom w:val="none" w:sz="0" w:space="0" w:color="auto"/>
        <w:right w:val="none" w:sz="0" w:space="0" w:color="auto"/>
      </w:divBdr>
    </w:div>
    <w:div w:id="1370565580">
      <w:bodyDiv w:val="1"/>
      <w:marLeft w:val="0"/>
      <w:marRight w:val="0"/>
      <w:marTop w:val="0"/>
      <w:marBottom w:val="0"/>
      <w:divBdr>
        <w:top w:val="none" w:sz="0" w:space="0" w:color="auto"/>
        <w:left w:val="none" w:sz="0" w:space="0" w:color="auto"/>
        <w:bottom w:val="none" w:sz="0" w:space="0" w:color="auto"/>
        <w:right w:val="none" w:sz="0" w:space="0" w:color="auto"/>
      </w:divBdr>
      <w:divsChild>
        <w:div w:id="468941413">
          <w:marLeft w:val="446"/>
          <w:marRight w:val="0"/>
          <w:marTop w:val="120"/>
          <w:marBottom w:val="0"/>
          <w:divBdr>
            <w:top w:val="none" w:sz="0" w:space="0" w:color="auto"/>
            <w:left w:val="none" w:sz="0" w:space="0" w:color="auto"/>
            <w:bottom w:val="none" w:sz="0" w:space="0" w:color="auto"/>
            <w:right w:val="none" w:sz="0" w:space="0" w:color="auto"/>
          </w:divBdr>
        </w:div>
        <w:div w:id="1126972369">
          <w:marLeft w:val="446"/>
          <w:marRight w:val="0"/>
          <w:marTop w:val="120"/>
          <w:marBottom w:val="0"/>
          <w:divBdr>
            <w:top w:val="none" w:sz="0" w:space="0" w:color="auto"/>
            <w:left w:val="none" w:sz="0" w:space="0" w:color="auto"/>
            <w:bottom w:val="none" w:sz="0" w:space="0" w:color="auto"/>
            <w:right w:val="none" w:sz="0" w:space="0" w:color="auto"/>
          </w:divBdr>
        </w:div>
        <w:div w:id="1649094018">
          <w:marLeft w:val="446"/>
          <w:marRight w:val="0"/>
          <w:marTop w:val="120"/>
          <w:marBottom w:val="0"/>
          <w:divBdr>
            <w:top w:val="none" w:sz="0" w:space="0" w:color="auto"/>
            <w:left w:val="none" w:sz="0" w:space="0" w:color="auto"/>
            <w:bottom w:val="none" w:sz="0" w:space="0" w:color="auto"/>
            <w:right w:val="none" w:sz="0" w:space="0" w:color="auto"/>
          </w:divBdr>
        </w:div>
        <w:div w:id="652298154">
          <w:marLeft w:val="446"/>
          <w:marRight w:val="0"/>
          <w:marTop w:val="120"/>
          <w:marBottom w:val="120"/>
          <w:divBdr>
            <w:top w:val="none" w:sz="0" w:space="0" w:color="auto"/>
            <w:left w:val="none" w:sz="0" w:space="0" w:color="auto"/>
            <w:bottom w:val="none" w:sz="0" w:space="0" w:color="auto"/>
            <w:right w:val="none" w:sz="0" w:space="0" w:color="auto"/>
          </w:divBdr>
        </w:div>
      </w:divsChild>
    </w:div>
    <w:div w:id="1385376071">
      <w:bodyDiv w:val="1"/>
      <w:marLeft w:val="0"/>
      <w:marRight w:val="0"/>
      <w:marTop w:val="0"/>
      <w:marBottom w:val="0"/>
      <w:divBdr>
        <w:top w:val="none" w:sz="0" w:space="0" w:color="auto"/>
        <w:left w:val="none" w:sz="0" w:space="0" w:color="auto"/>
        <w:bottom w:val="none" w:sz="0" w:space="0" w:color="auto"/>
        <w:right w:val="none" w:sz="0" w:space="0" w:color="auto"/>
      </w:divBdr>
      <w:divsChild>
        <w:div w:id="2007321157">
          <w:marLeft w:val="446"/>
          <w:marRight w:val="0"/>
          <w:marTop w:val="120"/>
          <w:marBottom w:val="120"/>
          <w:divBdr>
            <w:top w:val="none" w:sz="0" w:space="0" w:color="auto"/>
            <w:left w:val="none" w:sz="0" w:space="0" w:color="auto"/>
            <w:bottom w:val="none" w:sz="0" w:space="0" w:color="auto"/>
            <w:right w:val="none" w:sz="0" w:space="0" w:color="auto"/>
          </w:divBdr>
        </w:div>
        <w:div w:id="2140564933">
          <w:marLeft w:val="446"/>
          <w:marRight w:val="0"/>
          <w:marTop w:val="120"/>
          <w:marBottom w:val="120"/>
          <w:divBdr>
            <w:top w:val="none" w:sz="0" w:space="0" w:color="auto"/>
            <w:left w:val="none" w:sz="0" w:space="0" w:color="auto"/>
            <w:bottom w:val="none" w:sz="0" w:space="0" w:color="auto"/>
            <w:right w:val="none" w:sz="0" w:space="0" w:color="auto"/>
          </w:divBdr>
        </w:div>
        <w:div w:id="274560534">
          <w:marLeft w:val="446"/>
          <w:marRight w:val="0"/>
          <w:marTop w:val="120"/>
          <w:marBottom w:val="120"/>
          <w:divBdr>
            <w:top w:val="none" w:sz="0" w:space="0" w:color="auto"/>
            <w:left w:val="none" w:sz="0" w:space="0" w:color="auto"/>
            <w:bottom w:val="none" w:sz="0" w:space="0" w:color="auto"/>
            <w:right w:val="none" w:sz="0" w:space="0" w:color="auto"/>
          </w:divBdr>
        </w:div>
      </w:divsChild>
    </w:div>
    <w:div w:id="1420101039">
      <w:bodyDiv w:val="1"/>
      <w:marLeft w:val="0"/>
      <w:marRight w:val="0"/>
      <w:marTop w:val="0"/>
      <w:marBottom w:val="0"/>
      <w:divBdr>
        <w:top w:val="none" w:sz="0" w:space="0" w:color="auto"/>
        <w:left w:val="none" w:sz="0" w:space="0" w:color="auto"/>
        <w:bottom w:val="none" w:sz="0" w:space="0" w:color="auto"/>
        <w:right w:val="none" w:sz="0" w:space="0" w:color="auto"/>
      </w:divBdr>
    </w:div>
    <w:div w:id="1442997060">
      <w:bodyDiv w:val="1"/>
      <w:marLeft w:val="0"/>
      <w:marRight w:val="0"/>
      <w:marTop w:val="0"/>
      <w:marBottom w:val="0"/>
      <w:divBdr>
        <w:top w:val="none" w:sz="0" w:space="0" w:color="auto"/>
        <w:left w:val="none" w:sz="0" w:space="0" w:color="auto"/>
        <w:bottom w:val="none" w:sz="0" w:space="0" w:color="auto"/>
        <w:right w:val="none" w:sz="0" w:space="0" w:color="auto"/>
      </w:divBdr>
      <w:divsChild>
        <w:div w:id="1226181278">
          <w:marLeft w:val="446"/>
          <w:marRight w:val="0"/>
          <w:marTop w:val="120"/>
          <w:marBottom w:val="120"/>
          <w:divBdr>
            <w:top w:val="none" w:sz="0" w:space="0" w:color="auto"/>
            <w:left w:val="none" w:sz="0" w:space="0" w:color="auto"/>
            <w:bottom w:val="none" w:sz="0" w:space="0" w:color="auto"/>
            <w:right w:val="none" w:sz="0" w:space="0" w:color="auto"/>
          </w:divBdr>
        </w:div>
        <w:div w:id="1519193294">
          <w:marLeft w:val="446"/>
          <w:marRight w:val="0"/>
          <w:marTop w:val="120"/>
          <w:marBottom w:val="120"/>
          <w:divBdr>
            <w:top w:val="none" w:sz="0" w:space="0" w:color="auto"/>
            <w:left w:val="none" w:sz="0" w:space="0" w:color="auto"/>
            <w:bottom w:val="none" w:sz="0" w:space="0" w:color="auto"/>
            <w:right w:val="none" w:sz="0" w:space="0" w:color="auto"/>
          </w:divBdr>
        </w:div>
      </w:divsChild>
    </w:div>
    <w:div w:id="1467043257">
      <w:bodyDiv w:val="1"/>
      <w:marLeft w:val="0"/>
      <w:marRight w:val="0"/>
      <w:marTop w:val="0"/>
      <w:marBottom w:val="0"/>
      <w:divBdr>
        <w:top w:val="none" w:sz="0" w:space="0" w:color="auto"/>
        <w:left w:val="none" w:sz="0" w:space="0" w:color="auto"/>
        <w:bottom w:val="none" w:sz="0" w:space="0" w:color="auto"/>
        <w:right w:val="none" w:sz="0" w:space="0" w:color="auto"/>
      </w:divBdr>
    </w:div>
    <w:div w:id="1470398038">
      <w:bodyDiv w:val="1"/>
      <w:marLeft w:val="0"/>
      <w:marRight w:val="0"/>
      <w:marTop w:val="0"/>
      <w:marBottom w:val="0"/>
      <w:divBdr>
        <w:top w:val="none" w:sz="0" w:space="0" w:color="auto"/>
        <w:left w:val="none" w:sz="0" w:space="0" w:color="auto"/>
        <w:bottom w:val="none" w:sz="0" w:space="0" w:color="auto"/>
        <w:right w:val="none" w:sz="0" w:space="0" w:color="auto"/>
      </w:divBdr>
      <w:divsChild>
        <w:div w:id="1806897959">
          <w:marLeft w:val="446"/>
          <w:marRight w:val="0"/>
          <w:marTop w:val="240"/>
          <w:marBottom w:val="0"/>
          <w:divBdr>
            <w:top w:val="none" w:sz="0" w:space="0" w:color="auto"/>
            <w:left w:val="none" w:sz="0" w:space="0" w:color="auto"/>
            <w:bottom w:val="none" w:sz="0" w:space="0" w:color="auto"/>
            <w:right w:val="none" w:sz="0" w:space="0" w:color="auto"/>
          </w:divBdr>
        </w:div>
        <w:div w:id="1975746538">
          <w:marLeft w:val="446"/>
          <w:marRight w:val="0"/>
          <w:marTop w:val="240"/>
          <w:marBottom w:val="0"/>
          <w:divBdr>
            <w:top w:val="none" w:sz="0" w:space="0" w:color="auto"/>
            <w:left w:val="none" w:sz="0" w:space="0" w:color="auto"/>
            <w:bottom w:val="none" w:sz="0" w:space="0" w:color="auto"/>
            <w:right w:val="none" w:sz="0" w:space="0" w:color="auto"/>
          </w:divBdr>
        </w:div>
        <w:div w:id="2099255482">
          <w:marLeft w:val="446"/>
          <w:marRight w:val="0"/>
          <w:marTop w:val="240"/>
          <w:marBottom w:val="0"/>
          <w:divBdr>
            <w:top w:val="none" w:sz="0" w:space="0" w:color="auto"/>
            <w:left w:val="none" w:sz="0" w:space="0" w:color="auto"/>
            <w:bottom w:val="none" w:sz="0" w:space="0" w:color="auto"/>
            <w:right w:val="none" w:sz="0" w:space="0" w:color="auto"/>
          </w:divBdr>
        </w:div>
        <w:div w:id="1228111513">
          <w:marLeft w:val="446"/>
          <w:marRight w:val="0"/>
          <w:marTop w:val="240"/>
          <w:marBottom w:val="0"/>
          <w:divBdr>
            <w:top w:val="none" w:sz="0" w:space="0" w:color="auto"/>
            <w:left w:val="none" w:sz="0" w:space="0" w:color="auto"/>
            <w:bottom w:val="none" w:sz="0" w:space="0" w:color="auto"/>
            <w:right w:val="none" w:sz="0" w:space="0" w:color="auto"/>
          </w:divBdr>
        </w:div>
      </w:divsChild>
    </w:div>
    <w:div w:id="1507595337">
      <w:bodyDiv w:val="1"/>
      <w:marLeft w:val="0"/>
      <w:marRight w:val="0"/>
      <w:marTop w:val="0"/>
      <w:marBottom w:val="0"/>
      <w:divBdr>
        <w:top w:val="none" w:sz="0" w:space="0" w:color="auto"/>
        <w:left w:val="none" w:sz="0" w:space="0" w:color="auto"/>
        <w:bottom w:val="none" w:sz="0" w:space="0" w:color="auto"/>
        <w:right w:val="none" w:sz="0" w:space="0" w:color="auto"/>
      </w:divBdr>
    </w:div>
    <w:div w:id="1534270148">
      <w:bodyDiv w:val="1"/>
      <w:marLeft w:val="0"/>
      <w:marRight w:val="0"/>
      <w:marTop w:val="0"/>
      <w:marBottom w:val="0"/>
      <w:divBdr>
        <w:top w:val="none" w:sz="0" w:space="0" w:color="auto"/>
        <w:left w:val="none" w:sz="0" w:space="0" w:color="auto"/>
        <w:bottom w:val="none" w:sz="0" w:space="0" w:color="auto"/>
        <w:right w:val="none" w:sz="0" w:space="0" w:color="auto"/>
      </w:divBdr>
    </w:div>
    <w:div w:id="1552040663">
      <w:bodyDiv w:val="1"/>
      <w:marLeft w:val="0"/>
      <w:marRight w:val="0"/>
      <w:marTop w:val="0"/>
      <w:marBottom w:val="0"/>
      <w:divBdr>
        <w:top w:val="none" w:sz="0" w:space="0" w:color="auto"/>
        <w:left w:val="none" w:sz="0" w:space="0" w:color="auto"/>
        <w:bottom w:val="none" w:sz="0" w:space="0" w:color="auto"/>
        <w:right w:val="none" w:sz="0" w:space="0" w:color="auto"/>
      </w:divBdr>
    </w:div>
    <w:div w:id="1560483457">
      <w:bodyDiv w:val="1"/>
      <w:marLeft w:val="0"/>
      <w:marRight w:val="0"/>
      <w:marTop w:val="0"/>
      <w:marBottom w:val="0"/>
      <w:divBdr>
        <w:top w:val="none" w:sz="0" w:space="0" w:color="auto"/>
        <w:left w:val="none" w:sz="0" w:space="0" w:color="auto"/>
        <w:bottom w:val="none" w:sz="0" w:space="0" w:color="auto"/>
        <w:right w:val="none" w:sz="0" w:space="0" w:color="auto"/>
      </w:divBdr>
      <w:divsChild>
        <w:div w:id="385101984">
          <w:marLeft w:val="446"/>
          <w:marRight w:val="0"/>
          <w:marTop w:val="0"/>
          <w:marBottom w:val="0"/>
          <w:divBdr>
            <w:top w:val="none" w:sz="0" w:space="0" w:color="auto"/>
            <w:left w:val="none" w:sz="0" w:space="0" w:color="auto"/>
            <w:bottom w:val="none" w:sz="0" w:space="0" w:color="auto"/>
            <w:right w:val="none" w:sz="0" w:space="0" w:color="auto"/>
          </w:divBdr>
        </w:div>
        <w:div w:id="1404840652">
          <w:marLeft w:val="446"/>
          <w:marRight w:val="0"/>
          <w:marTop w:val="0"/>
          <w:marBottom w:val="0"/>
          <w:divBdr>
            <w:top w:val="none" w:sz="0" w:space="0" w:color="auto"/>
            <w:left w:val="none" w:sz="0" w:space="0" w:color="auto"/>
            <w:bottom w:val="none" w:sz="0" w:space="0" w:color="auto"/>
            <w:right w:val="none" w:sz="0" w:space="0" w:color="auto"/>
          </w:divBdr>
        </w:div>
      </w:divsChild>
    </w:div>
    <w:div w:id="1600598780">
      <w:bodyDiv w:val="1"/>
      <w:marLeft w:val="0"/>
      <w:marRight w:val="0"/>
      <w:marTop w:val="0"/>
      <w:marBottom w:val="0"/>
      <w:divBdr>
        <w:top w:val="none" w:sz="0" w:space="0" w:color="auto"/>
        <w:left w:val="none" w:sz="0" w:space="0" w:color="auto"/>
        <w:bottom w:val="none" w:sz="0" w:space="0" w:color="auto"/>
        <w:right w:val="none" w:sz="0" w:space="0" w:color="auto"/>
      </w:divBdr>
    </w:div>
    <w:div w:id="1626500217">
      <w:bodyDiv w:val="1"/>
      <w:marLeft w:val="0"/>
      <w:marRight w:val="0"/>
      <w:marTop w:val="0"/>
      <w:marBottom w:val="0"/>
      <w:divBdr>
        <w:top w:val="none" w:sz="0" w:space="0" w:color="auto"/>
        <w:left w:val="none" w:sz="0" w:space="0" w:color="auto"/>
        <w:bottom w:val="none" w:sz="0" w:space="0" w:color="auto"/>
        <w:right w:val="none" w:sz="0" w:space="0" w:color="auto"/>
      </w:divBdr>
      <w:divsChild>
        <w:div w:id="1951428236">
          <w:marLeft w:val="0"/>
          <w:marRight w:val="0"/>
          <w:marTop w:val="0"/>
          <w:marBottom w:val="0"/>
          <w:divBdr>
            <w:top w:val="none" w:sz="0" w:space="0" w:color="auto"/>
            <w:left w:val="none" w:sz="0" w:space="0" w:color="auto"/>
            <w:bottom w:val="none" w:sz="0" w:space="0" w:color="auto"/>
            <w:right w:val="none" w:sz="0" w:space="0" w:color="auto"/>
          </w:divBdr>
        </w:div>
      </w:divsChild>
    </w:div>
    <w:div w:id="1674143666">
      <w:bodyDiv w:val="1"/>
      <w:marLeft w:val="0"/>
      <w:marRight w:val="0"/>
      <w:marTop w:val="0"/>
      <w:marBottom w:val="0"/>
      <w:divBdr>
        <w:top w:val="none" w:sz="0" w:space="0" w:color="auto"/>
        <w:left w:val="none" w:sz="0" w:space="0" w:color="auto"/>
        <w:bottom w:val="none" w:sz="0" w:space="0" w:color="auto"/>
        <w:right w:val="none" w:sz="0" w:space="0" w:color="auto"/>
      </w:divBdr>
    </w:div>
    <w:div w:id="1683164692">
      <w:bodyDiv w:val="1"/>
      <w:marLeft w:val="0"/>
      <w:marRight w:val="0"/>
      <w:marTop w:val="0"/>
      <w:marBottom w:val="0"/>
      <w:divBdr>
        <w:top w:val="none" w:sz="0" w:space="0" w:color="auto"/>
        <w:left w:val="none" w:sz="0" w:space="0" w:color="auto"/>
        <w:bottom w:val="none" w:sz="0" w:space="0" w:color="auto"/>
        <w:right w:val="none" w:sz="0" w:space="0" w:color="auto"/>
      </w:divBdr>
      <w:divsChild>
        <w:div w:id="275017186">
          <w:marLeft w:val="274"/>
          <w:marRight w:val="0"/>
          <w:marTop w:val="0"/>
          <w:marBottom w:val="0"/>
          <w:divBdr>
            <w:top w:val="none" w:sz="0" w:space="0" w:color="auto"/>
            <w:left w:val="none" w:sz="0" w:space="0" w:color="auto"/>
            <w:bottom w:val="none" w:sz="0" w:space="0" w:color="auto"/>
            <w:right w:val="none" w:sz="0" w:space="0" w:color="auto"/>
          </w:divBdr>
        </w:div>
        <w:div w:id="1138038539">
          <w:marLeft w:val="274"/>
          <w:marRight w:val="0"/>
          <w:marTop w:val="0"/>
          <w:marBottom w:val="0"/>
          <w:divBdr>
            <w:top w:val="none" w:sz="0" w:space="0" w:color="auto"/>
            <w:left w:val="none" w:sz="0" w:space="0" w:color="auto"/>
            <w:bottom w:val="none" w:sz="0" w:space="0" w:color="auto"/>
            <w:right w:val="none" w:sz="0" w:space="0" w:color="auto"/>
          </w:divBdr>
        </w:div>
        <w:div w:id="825976051">
          <w:marLeft w:val="274"/>
          <w:marRight w:val="0"/>
          <w:marTop w:val="0"/>
          <w:marBottom w:val="0"/>
          <w:divBdr>
            <w:top w:val="none" w:sz="0" w:space="0" w:color="auto"/>
            <w:left w:val="none" w:sz="0" w:space="0" w:color="auto"/>
            <w:bottom w:val="none" w:sz="0" w:space="0" w:color="auto"/>
            <w:right w:val="none" w:sz="0" w:space="0" w:color="auto"/>
          </w:divBdr>
        </w:div>
      </w:divsChild>
    </w:div>
    <w:div w:id="1693725379">
      <w:bodyDiv w:val="1"/>
      <w:marLeft w:val="0"/>
      <w:marRight w:val="0"/>
      <w:marTop w:val="0"/>
      <w:marBottom w:val="0"/>
      <w:divBdr>
        <w:top w:val="none" w:sz="0" w:space="0" w:color="auto"/>
        <w:left w:val="none" w:sz="0" w:space="0" w:color="auto"/>
        <w:bottom w:val="none" w:sz="0" w:space="0" w:color="auto"/>
        <w:right w:val="none" w:sz="0" w:space="0" w:color="auto"/>
      </w:divBdr>
    </w:div>
    <w:div w:id="1729642561">
      <w:bodyDiv w:val="1"/>
      <w:marLeft w:val="0"/>
      <w:marRight w:val="0"/>
      <w:marTop w:val="0"/>
      <w:marBottom w:val="0"/>
      <w:divBdr>
        <w:top w:val="none" w:sz="0" w:space="0" w:color="auto"/>
        <w:left w:val="none" w:sz="0" w:space="0" w:color="auto"/>
        <w:bottom w:val="none" w:sz="0" w:space="0" w:color="auto"/>
        <w:right w:val="none" w:sz="0" w:space="0" w:color="auto"/>
      </w:divBdr>
    </w:div>
    <w:div w:id="1786120036">
      <w:bodyDiv w:val="1"/>
      <w:marLeft w:val="0"/>
      <w:marRight w:val="0"/>
      <w:marTop w:val="0"/>
      <w:marBottom w:val="0"/>
      <w:divBdr>
        <w:top w:val="none" w:sz="0" w:space="0" w:color="auto"/>
        <w:left w:val="none" w:sz="0" w:space="0" w:color="auto"/>
        <w:bottom w:val="none" w:sz="0" w:space="0" w:color="auto"/>
        <w:right w:val="none" w:sz="0" w:space="0" w:color="auto"/>
      </w:divBdr>
      <w:divsChild>
        <w:div w:id="1982999386">
          <w:marLeft w:val="0"/>
          <w:marRight w:val="0"/>
          <w:marTop w:val="0"/>
          <w:marBottom w:val="0"/>
          <w:divBdr>
            <w:top w:val="none" w:sz="0" w:space="0" w:color="auto"/>
            <w:left w:val="none" w:sz="0" w:space="0" w:color="auto"/>
            <w:bottom w:val="none" w:sz="0" w:space="0" w:color="auto"/>
            <w:right w:val="none" w:sz="0" w:space="0" w:color="auto"/>
          </w:divBdr>
        </w:div>
      </w:divsChild>
    </w:div>
    <w:div w:id="1802456357">
      <w:bodyDiv w:val="1"/>
      <w:marLeft w:val="0"/>
      <w:marRight w:val="0"/>
      <w:marTop w:val="0"/>
      <w:marBottom w:val="0"/>
      <w:divBdr>
        <w:top w:val="none" w:sz="0" w:space="0" w:color="auto"/>
        <w:left w:val="none" w:sz="0" w:space="0" w:color="auto"/>
        <w:bottom w:val="none" w:sz="0" w:space="0" w:color="auto"/>
        <w:right w:val="none" w:sz="0" w:space="0" w:color="auto"/>
      </w:divBdr>
    </w:div>
    <w:div w:id="1854877935">
      <w:bodyDiv w:val="1"/>
      <w:marLeft w:val="0"/>
      <w:marRight w:val="0"/>
      <w:marTop w:val="0"/>
      <w:marBottom w:val="0"/>
      <w:divBdr>
        <w:top w:val="none" w:sz="0" w:space="0" w:color="auto"/>
        <w:left w:val="none" w:sz="0" w:space="0" w:color="auto"/>
        <w:bottom w:val="none" w:sz="0" w:space="0" w:color="auto"/>
        <w:right w:val="none" w:sz="0" w:space="0" w:color="auto"/>
      </w:divBdr>
    </w:div>
    <w:div w:id="1978416270">
      <w:bodyDiv w:val="1"/>
      <w:marLeft w:val="0"/>
      <w:marRight w:val="0"/>
      <w:marTop w:val="0"/>
      <w:marBottom w:val="0"/>
      <w:divBdr>
        <w:top w:val="none" w:sz="0" w:space="0" w:color="auto"/>
        <w:left w:val="none" w:sz="0" w:space="0" w:color="auto"/>
        <w:bottom w:val="none" w:sz="0" w:space="0" w:color="auto"/>
        <w:right w:val="none" w:sz="0" w:space="0" w:color="auto"/>
      </w:divBdr>
      <w:divsChild>
        <w:div w:id="1562790647">
          <w:marLeft w:val="446"/>
          <w:marRight w:val="0"/>
          <w:marTop w:val="120"/>
          <w:marBottom w:val="0"/>
          <w:divBdr>
            <w:top w:val="none" w:sz="0" w:space="0" w:color="auto"/>
            <w:left w:val="none" w:sz="0" w:space="0" w:color="auto"/>
            <w:bottom w:val="none" w:sz="0" w:space="0" w:color="auto"/>
            <w:right w:val="none" w:sz="0" w:space="0" w:color="auto"/>
          </w:divBdr>
        </w:div>
        <w:div w:id="931817964">
          <w:marLeft w:val="446"/>
          <w:marRight w:val="0"/>
          <w:marTop w:val="120"/>
          <w:marBottom w:val="0"/>
          <w:divBdr>
            <w:top w:val="none" w:sz="0" w:space="0" w:color="auto"/>
            <w:left w:val="none" w:sz="0" w:space="0" w:color="auto"/>
            <w:bottom w:val="none" w:sz="0" w:space="0" w:color="auto"/>
            <w:right w:val="none" w:sz="0" w:space="0" w:color="auto"/>
          </w:divBdr>
        </w:div>
        <w:div w:id="991907275">
          <w:marLeft w:val="446"/>
          <w:marRight w:val="0"/>
          <w:marTop w:val="120"/>
          <w:marBottom w:val="120"/>
          <w:divBdr>
            <w:top w:val="none" w:sz="0" w:space="0" w:color="auto"/>
            <w:left w:val="none" w:sz="0" w:space="0" w:color="auto"/>
            <w:bottom w:val="none" w:sz="0" w:space="0" w:color="auto"/>
            <w:right w:val="none" w:sz="0" w:space="0" w:color="auto"/>
          </w:divBdr>
        </w:div>
      </w:divsChild>
    </w:div>
    <w:div w:id="1982346142">
      <w:bodyDiv w:val="1"/>
      <w:marLeft w:val="0"/>
      <w:marRight w:val="0"/>
      <w:marTop w:val="0"/>
      <w:marBottom w:val="0"/>
      <w:divBdr>
        <w:top w:val="none" w:sz="0" w:space="0" w:color="auto"/>
        <w:left w:val="none" w:sz="0" w:space="0" w:color="auto"/>
        <w:bottom w:val="none" w:sz="0" w:space="0" w:color="auto"/>
        <w:right w:val="none" w:sz="0" w:space="0" w:color="auto"/>
      </w:divBdr>
      <w:divsChild>
        <w:div w:id="2106925401">
          <w:marLeft w:val="446"/>
          <w:marRight w:val="0"/>
          <w:marTop w:val="0"/>
          <w:marBottom w:val="0"/>
          <w:divBdr>
            <w:top w:val="none" w:sz="0" w:space="0" w:color="auto"/>
            <w:left w:val="none" w:sz="0" w:space="0" w:color="auto"/>
            <w:bottom w:val="none" w:sz="0" w:space="0" w:color="auto"/>
            <w:right w:val="none" w:sz="0" w:space="0" w:color="auto"/>
          </w:divBdr>
        </w:div>
        <w:div w:id="1360931655">
          <w:marLeft w:val="446"/>
          <w:marRight w:val="0"/>
          <w:marTop w:val="0"/>
          <w:marBottom w:val="0"/>
          <w:divBdr>
            <w:top w:val="none" w:sz="0" w:space="0" w:color="auto"/>
            <w:left w:val="none" w:sz="0" w:space="0" w:color="auto"/>
            <w:bottom w:val="none" w:sz="0" w:space="0" w:color="auto"/>
            <w:right w:val="none" w:sz="0" w:space="0" w:color="auto"/>
          </w:divBdr>
        </w:div>
        <w:div w:id="786437291">
          <w:marLeft w:val="446"/>
          <w:marRight w:val="0"/>
          <w:marTop w:val="0"/>
          <w:marBottom w:val="0"/>
          <w:divBdr>
            <w:top w:val="none" w:sz="0" w:space="0" w:color="auto"/>
            <w:left w:val="none" w:sz="0" w:space="0" w:color="auto"/>
            <w:bottom w:val="none" w:sz="0" w:space="0" w:color="auto"/>
            <w:right w:val="none" w:sz="0" w:space="0" w:color="auto"/>
          </w:divBdr>
        </w:div>
        <w:div w:id="795559350">
          <w:marLeft w:val="446"/>
          <w:marRight w:val="0"/>
          <w:marTop w:val="0"/>
          <w:marBottom w:val="0"/>
          <w:divBdr>
            <w:top w:val="none" w:sz="0" w:space="0" w:color="auto"/>
            <w:left w:val="none" w:sz="0" w:space="0" w:color="auto"/>
            <w:bottom w:val="none" w:sz="0" w:space="0" w:color="auto"/>
            <w:right w:val="none" w:sz="0" w:space="0" w:color="auto"/>
          </w:divBdr>
        </w:div>
      </w:divsChild>
    </w:div>
    <w:div w:id="2062904125">
      <w:bodyDiv w:val="1"/>
      <w:marLeft w:val="0"/>
      <w:marRight w:val="0"/>
      <w:marTop w:val="0"/>
      <w:marBottom w:val="0"/>
      <w:divBdr>
        <w:top w:val="none" w:sz="0" w:space="0" w:color="auto"/>
        <w:left w:val="none" w:sz="0" w:space="0" w:color="auto"/>
        <w:bottom w:val="none" w:sz="0" w:space="0" w:color="auto"/>
        <w:right w:val="none" w:sz="0" w:space="0" w:color="auto"/>
      </w:divBdr>
    </w:div>
    <w:div w:id="2091341102">
      <w:bodyDiv w:val="1"/>
      <w:marLeft w:val="0"/>
      <w:marRight w:val="0"/>
      <w:marTop w:val="0"/>
      <w:marBottom w:val="0"/>
      <w:divBdr>
        <w:top w:val="none" w:sz="0" w:space="0" w:color="auto"/>
        <w:left w:val="none" w:sz="0" w:space="0" w:color="auto"/>
        <w:bottom w:val="none" w:sz="0" w:space="0" w:color="auto"/>
        <w:right w:val="none" w:sz="0" w:space="0" w:color="auto"/>
      </w:divBdr>
      <w:divsChild>
        <w:div w:id="1293484870">
          <w:marLeft w:val="547"/>
          <w:marRight w:val="0"/>
          <w:marTop w:val="120"/>
          <w:marBottom w:val="120"/>
          <w:divBdr>
            <w:top w:val="none" w:sz="0" w:space="0" w:color="auto"/>
            <w:left w:val="none" w:sz="0" w:space="0" w:color="auto"/>
            <w:bottom w:val="none" w:sz="0" w:space="0" w:color="auto"/>
            <w:right w:val="none" w:sz="0" w:space="0" w:color="auto"/>
          </w:divBdr>
        </w:div>
        <w:div w:id="1617053602">
          <w:marLeft w:val="547"/>
          <w:marRight w:val="0"/>
          <w:marTop w:val="120"/>
          <w:marBottom w:val="120"/>
          <w:divBdr>
            <w:top w:val="none" w:sz="0" w:space="0" w:color="auto"/>
            <w:left w:val="none" w:sz="0" w:space="0" w:color="auto"/>
            <w:bottom w:val="none" w:sz="0" w:space="0" w:color="auto"/>
            <w:right w:val="none" w:sz="0" w:space="0" w:color="auto"/>
          </w:divBdr>
        </w:div>
        <w:div w:id="552499395">
          <w:marLeft w:val="547"/>
          <w:marRight w:val="0"/>
          <w:marTop w:val="120"/>
          <w:marBottom w:val="120"/>
          <w:divBdr>
            <w:top w:val="none" w:sz="0" w:space="0" w:color="auto"/>
            <w:left w:val="none" w:sz="0" w:space="0" w:color="auto"/>
            <w:bottom w:val="none" w:sz="0" w:space="0" w:color="auto"/>
            <w:right w:val="none" w:sz="0" w:space="0" w:color="auto"/>
          </w:divBdr>
        </w:div>
      </w:divsChild>
    </w:div>
    <w:div w:id="2091728168">
      <w:bodyDiv w:val="1"/>
      <w:marLeft w:val="0"/>
      <w:marRight w:val="0"/>
      <w:marTop w:val="0"/>
      <w:marBottom w:val="0"/>
      <w:divBdr>
        <w:top w:val="none" w:sz="0" w:space="0" w:color="auto"/>
        <w:left w:val="none" w:sz="0" w:space="0" w:color="auto"/>
        <w:bottom w:val="none" w:sz="0" w:space="0" w:color="auto"/>
        <w:right w:val="none" w:sz="0" w:space="0" w:color="auto"/>
      </w:divBdr>
      <w:divsChild>
        <w:div w:id="1581216417">
          <w:marLeft w:val="0"/>
          <w:marRight w:val="0"/>
          <w:marTop w:val="0"/>
          <w:marBottom w:val="0"/>
          <w:divBdr>
            <w:top w:val="none" w:sz="0" w:space="0" w:color="auto"/>
            <w:left w:val="none" w:sz="0" w:space="0" w:color="auto"/>
            <w:bottom w:val="none" w:sz="0" w:space="0" w:color="auto"/>
            <w:right w:val="none" w:sz="0" w:space="0" w:color="auto"/>
          </w:divBdr>
        </w:div>
        <w:div w:id="1110391945">
          <w:marLeft w:val="0"/>
          <w:marRight w:val="0"/>
          <w:marTop w:val="0"/>
          <w:marBottom w:val="0"/>
          <w:divBdr>
            <w:top w:val="none" w:sz="0" w:space="0" w:color="auto"/>
            <w:left w:val="none" w:sz="0" w:space="0" w:color="auto"/>
            <w:bottom w:val="none" w:sz="0" w:space="0" w:color="auto"/>
            <w:right w:val="none" w:sz="0" w:space="0" w:color="auto"/>
          </w:divBdr>
        </w:div>
      </w:divsChild>
    </w:div>
    <w:div w:id="2127724444">
      <w:bodyDiv w:val="1"/>
      <w:marLeft w:val="0"/>
      <w:marRight w:val="0"/>
      <w:marTop w:val="0"/>
      <w:marBottom w:val="0"/>
      <w:divBdr>
        <w:top w:val="none" w:sz="0" w:space="0" w:color="auto"/>
        <w:left w:val="none" w:sz="0" w:space="0" w:color="auto"/>
        <w:bottom w:val="none" w:sz="0" w:space="0" w:color="auto"/>
        <w:right w:val="none" w:sz="0" w:space="0" w:color="auto"/>
      </w:divBdr>
      <w:divsChild>
        <w:div w:id="1723821330">
          <w:marLeft w:val="446"/>
          <w:marRight w:val="0"/>
          <w:marTop w:val="60"/>
          <w:marBottom w:val="60"/>
          <w:divBdr>
            <w:top w:val="none" w:sz="0" w:space="0" w:color="auto"/>
            <w:left w:val="none" w:sz="0" w:space="0" w:color="auto"/>
            <w:bottom w:val="none" w:sz="0" w:space="0" w:color="auto"/>
            <w:right w:val="none" w:sz="0" w:space="0" w:color="auto"/>
          </w:divBdr>
        </w:div>
        <w:div w:id="894707107">
          <w:marLeft w:val="446"/>
          <w:marRight w:val="0"/>
          <w:marTop w:val="60"/>
          <w:marBottom w:val="60"/>
          <w:divBdr>
            <w:top w:val="none" w:sz="0" w:space="0" w:color="auto"/>
            <w:left w:val="none" w:sz="0" w:space="0" w:color="auto"/>
            <w:bottom w:val="none" w:sz="0" w:space="0" w:color="auto"/>
            <w:right w:val="none" w:sz="0" w:space="0" w:color="auto"/>
          </w:divBdr>
        </w:div>
        <w:div w:id="410124665">
          <w:marLeft w:val="446"/>
          <w:marRight w:val="0"/>
          <w:marTop w:val="60"/>
          <w:marBottom w:val="60"/>
          <w:divBdr>
            <w:top w:val="none" w:sz="0" w:space="0" w:color="auto"/>
            <w:left w:val="none" w:sz="0" w:space="0" w:color="auto"/>
            <w:bottom w:val="none" w:sz="0" w:space="0" w:color="auto"/>
            <w:right w:val="none" w:sz="0" w:space="0" w:color="auto"/>
          </w:divBdr>
        </w:div>
        <w:div w:id="1344550809">
          <w:marLeft w:val="446"/>
          <w:marRight w:val="0"/>
          <w:marTop w:val="60"/>
          <w:marBottom w:val="60"/>
          <w:divBdr>
            <w:top w:val="none" w:sz="0" w:space="0" w:color="auto"/>
            <w:left w:val="none" w:sz="0" w:space="0" w:color="auto"/>
            <w:bottom w:val="none" w:sz="0" w:space="0" w:color="auto"/>
            <w:right w:val="none" w:sz="0" w:space="0" w:color="auto"/>
          </w:divBdr>
        </w:div>
      </w:divsChild>
    </w:div>
    <w:div w:id="214565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aprod.service-now.com/sp?id=sc_cat_item&amp;sys_id=0e6fb8fa4feb7e00ef5cfaf11310c78a&amp;sysparm_category=5d557dba4f2f7e00ef5cfaf11310c79f" TargetMode="External"/><Relationship Id="rId18" Type="http://schemas.openxmlformats.org/officeDocument/2006/relationships/hyperlink" Target="https://auckland.au.panopto.com/Panopto/Pages/Viewer.aspx?id=d847cedf-b914-4a1c-805c-afbc0188256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ckland.zoom.us/j/95651325297?pwd=UnRVMUR4RGNxZGd3bmJHMkpFa3o2QT09" TargetMode="External"/><Relationship Id="rId17" Type="http://schemas.openxmlformats.org/officeDocument/2006/relationships/hyperlink" Target="https://teachwell.auckland.ac.nz/professional-learning/events-and-drop-in-sessions/" TargetMode="External"/><Relationship Id="rId2" Type="http://schemas.openxmlformats.org/officeDocument/2006/relationships/customXml" Target="../customXml/item2.xml"/><Relationship Id="rId16" Type="http://schemas.openxmlformats.org/officeDocument/2006/relationships/hyperlink" Target="https://auckland.au.panopto.com/Panopto/Pages/Viewer.aspx?id=d847cedf-b914-4a1c-805c-afbc0188256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achwell.auckland.ac.nz/professional-learning/events-and-drop-in-sess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aprod.service-now.com/sp?id=sc_cat_item&amp;sys_id=0e6fb8fa4feb7e00ef5cfaf11310c78a&amp;sysparm_category=5d557dba4f2f7e00ef5cfaf11310c79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8428CD284003478122E060A082CAEC" ma:contentTypeVersion="14" ma:contentTypeDescription="Create a new document." ma:contentTypeScope="" ma:versionID="dadf4abe690048256504ac04e34aedcd">
  <xsd:schema xmlns:xsd="http://www.w3.org/2001/XMLSchema" xmlns:xs="http://www.w3.org/2001/XMLSchema" xmlns:p="http://schemas.microsoft.com/office/2006/metadata/properties" xmlns:ns3="e9390503-cb71-47bb-9697-facaad6cde53" xmlns:ns4="0d30475b-8a60-477a-801d-ffb609f4c68b" targetNamespace="http://schemas.microsoft.com/office/2006/metadata/properties" ma:root="true" ma:fieldsID="07a951c4313a8f5c8016209ca15d3975" ns3:_="" ns4:_="">
    <xsd:import namespace="e9390503-cb71-47bb-9697-facaad6cde53"/>
    <xsd:import namespace="0d30475b-8a60-477a-801d-ffb609f4c6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0503-cb71-47bb-9697-facaad6cd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475b-8a60-477a-801d-ffb609f4c6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d30475b-8a60-477a-801d-ffb609f4c68b" xsi:nil="true"/>
  </documentManagement>
</p:properties>
</file>

<file path=customXml/itemProps1.xml><?xml version="1.0" encoding="utf-8"?>
<ds:datastoreItem xmlns:ds="http://schemas.openxmlformats.org/officeDocument/2006/customXml" ds:itemID="{01078C50-125C-4365-A7EB-EF5E3396868A}">
  <ds:schemaRefs>
    <ds:schemaRef ds:uri="http://schemas.openxmlformats.org/officeDocument/2006/bibliography"/>
  </ds:schemaRefs>
</ds:datastoreItem>
</file>

<file path=customXml/itemProps2.xml><?xml version="1.0" encoding="utf-8"?>
<ds:datastoreItem xmlns:ds="http://schemas.openxmlformats.org/officeDocument/2006/customXml" ds:itemID="{449090F4-D4B7-4190-BF78-6D4D423F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0503-cb71-47bb-9697-facaad6cde53"/>
    <ds:schemaRef ds:uri="0d30475b-8a60-477a-801d-ffb609f4c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F0227-5E56-4CE8-83C0-84DDAFFF722D}">
  <ds:schemaRefs>
    <ds:schemaRef ds:uri="http://schemas.microsoft.com/sharepoint/v3/contenttype/forms"/>
  </ds:schemaRefs>
</ds:datastoreItem>
</file>

<file path=customXml/itemProps4.xml><?xml version="1.0" encoding="utf-8"?>
<ds:datastoreItem xmlns:ds="http://schemas.openxmlformats.org/officeDocument/2006/customXml" ds:itemID="{EBD0CEA6-F4AC-47E2-AAEA-2DA940C86127}">
  <ds:schemaRefs>
    <ds:schemaRef ds:uri="http://schemas.microsoft.com/office/2006/metadata/properties"/>
    <ds:schemaRef ds:uri="http://schemas.microsoft.com/office/infopath/2007/PartnerControls"/>
    <ds:schemaRef ds:uri="0d30475b-8a60-477a-801d-ffb609f4c6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Yao</dc:creator>
  <cp:lastModifiedBy>Michelle Yao</cp:lastModifiedBy>
  <cp:revision>17</cp:revision>
  <dcterms:created xsi:type="dcterms:W3CDTF">2023-02-15T03:15:00Z</dcterms:created>
  <dcterms:modified xsi:type="dcterms:W3CDTF">2023-03-20T23:53:00Z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0x010100DB8428CD284003478122E060A082CAEC</vt:lpwstr>
  </property>
</Properties>
</file>